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F298" w14:textId="77777777" w:rsidR="008D41A8" w:rsidRPr="007248E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7248EE">
        <w:rPr>
          <w:rFonts w:eastAsia="Times New Roman"/>
          <w:b/>
        </w:rPr>
        <w:t>Northwest Louisiana Human Service District (NLHSD)</w:t>
      </w:r>
    </w:p>
    <w:p w14:paraId="668B6152" w14:textId="1AE6943B" w:rsidR="006B750D" w:rsidRPr="007248EE" w:rsidRDefault="00922580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Meeting Minutes</w:t>
      </w:r>
      <w:r w:rsidR="006B750D" w:rsidRPr="007248EE">
        <w:rPr>
          <w:rFonts w:eastAsia="Times New Roman"/>
        </w:rPr>
        <w:t xml:space="preserve"> for</w:t>
      </w:r>
    </w:p>
    <w:p w14:paraId="0C217829" w14:textId="1DE2479D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  <w:b/>
        </w:rPr>
        <w:t xml:space="preserve">Monday, </w:t>
      </w:r>
      <w:r w:rsidR="00DB0A75">
        <w:rPr>
          <w:rFonts w:eastAsia="Times New Roman"/>
          <w:b/>
        </w:rPr>
        <w:t xml:space="preserve">May </w:t>
      </w:r>
      <w:r w:rsidR="0009097F">
        <w:rPr>
          <w:rFonts w:eastAsia="Times New Roman"/>
          <w:b/>
        </w:rPr>
        <w:t>15,</w:t>
      </w:r>
      <w:r w:rsidR="00C22E55">
        <w:rPr>
          <w:rFonts w:eastAsia="Times New Roman"/>
          <w:b/>
        </w:rPr>
        <w:t xml:space="preserve"> </w:t>
      </w:r>
      <w:r w:rsidR="0009097F">
        <w:rPr>
          <w:rFonts w:eastAsia="Times New Roman"/>
          <w:b/>
        </w:rPr>
        <w:t>2017</w:t>
      </w:r>
      <w:r w:rsidRPr="007248EE">
        <w:rPr>
          <w:rFonts w:eastAsia="Times New Roman"/>
          <w:b/>
        </w:rPr>
        <w:t xml:space="preserve"> @ </w:t>
      </w:r>
      <w:r w:rsidR="00113C17" w:rsidRPr="007248EE">
        <w:rPr>
          <w:rFonts w:eastAsia="Times New Roman"/>
          <w:b/>
        </w:rPr>
        <w:t>5</w:t>
      </w:r>
      <w:r w:rsidRPr="007248EE">
        <w:rPr>
          <w:rFonts w:eastAsia="Times New Roman"/>
          <w:b/>
        </w:rPr>
        <w:t>:30 p.m.</w:t>
      </w:r>
    </w:p>
    <w:p w14:paraId="7B0B698C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  <w:r w:rsidRPr="007248EE">
        <w:rPr>
          <w:rFonts w:eastAsia="Times New Roman"/>
        </w:rPr>
        <w:t>1310 N. Hearne Avenue – Shreveport Behavioral Health Clinic – Shreveport, LA</w:t>
      </w:r>
      <w:r w:rsidR="000D6CA6" w:rsidRPr="007248EE">
        <w:rPr>
          <w:rFonts w:eastAsia="Times New Roman"/>
        </w:rPr>
        <w:t xml:space="preserve">  71107</w:t>
      </w:r>
    </w:p>
    <w:p w14:paraId="7FDD29F3" w14:textId="77777777" w:rsidR="006B750D" w:rsidRPr="007248E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2A0AE760" w14:textId="6D45C52B" w:rsidR="009F4DBC" w:rsidRPr="000C1F18" w:rsidRDefault="008E38D2" w:rsidP="009F4DBC">
      <w:pPr>
        <w:shd w:val="clear" w:color="auto" w:fill="FFFFFF"/>
        <w:jc w:val="both"/>
        <w:rPr>
          <w:rFonts w:eastAsia="Times New Roman"/>
        </w:rPr>
      </w:pPr>
      <w:r w:rsidRPr="000C1F18">
        <w:rPr>
          <w:rFonts w:eastAsia="Times New Roman"/>
        </w:rPr>
        <w:t>Meeting was c</w:t>
      </w:r>
      <w:r w:rsidR="0092219E" w:rsidRPr="000C1F18">
        <w:rPr>
          <w:rFonts w:eastAsia="Times New Roman"/>
        </w:rPr>
        <w:t>all</w:t>
      </w:r>
      <w:r w:rsidRPr="000C1F18">
        <w:rPr>
          <w:rFonts w:eastAsia="Times New Roman"/>
        </w:rPr>
        <w:t>ed</w:t>
      </w:r>
      <w:r w:rsidR="0092219E" w:rsidRPr="000C1F18">
        <w:rPr>
          <w:rFonts w:eastAsia="Times New Roman"/>
        </w:rPr>
        <w:t xml:space="preserve"> to order</w:t>
      </w:r>
      <w:r w:rsidRPr="000C1F18">
        <w:rPr>
          <w:rFonts w:eastAsia="Times New Roman"/>
        </w:rPr>
        <w:t xml:space="preserve"> at 5:40 p.m. by Chairman Nolen.</w:t>
      </w:r>
      <w:r w:rsidRPr="000C1F18">
        <w:rPr>
          <w:rFonts w:eastAsia="Times New Roman"/>
        </w:rPr>
        <w:tab/>
      </w:r>
    </w:p>
    <w:p w14:paraId="136002F4" w14:textId="57E373FD" w:rsidR="0092219E" w:rsidRPr="000C1F18" w:rsidRDefault="0092219E" w:rsidP="009F4DBC">
      <w:pPr>
        <w:shd w:val="clear" w:color="auto" w:fill="FFFFFF"/>
        <w:jc w:val="both"/>
        <w:rPr>
          <w:rFonts w:eastAsia="Times New Roman"/>
        </w:rPr>
      </w:pPr>
    </w:p>
    <w:p w14:paraId="655E0070" w14:textId="68B4F262" w:rsidR="0092219E" w:rsidRPr="000C1F18" w:rsidRDefault="0092219E" w:rsidP="009F4DBC">
      <w:pPr>
        <w:shd w:val="clear" w:color="auto" w:fill="FFFFFF"/>
        <w:jc w:val="both"/>
        <w:rPr>
          <w:rFonts w:eastAsia="Times New Roman"/>
        </w:rPr>
      </w:pPr>
      <w:r w:rsidRPr="000C1F18">
        <w:rPr>
          <w:rFonts w:eastAsia="Times New Roman"/>
        </w:rPr>
        <w:t>Invocation</w:t>
      </w:r>
      <w:r w:rsidR="008E38D2" w:rsidRPr="000C1F18">
        <w:rPr>
          <w:rFonts w:eastAsia="Times New Roman"/>
        </w:rPr>
        <w:t xml:space="preserve"> wa</w:t>
      </w:r>
      <w:r w:rsidR="002A05BB">
        <w:rPr>
          <w:rFonts w:eastAsia="Times New Roman"/>
        </w:rPr>
        <w:t>s</w:t>
      </w:r>
      <w:r w:rsidR="008E38D2" w:rsidRPr="000C1F18">
        <w:rPr>
          <w:rFonts w:eastAsia="Times New Roman"/>
        </w:rPr>
        <w:t xml:space="preserve"> offered by Fletcher Carter.</w:t>
      </w:r>
      <w:r w:rsidR="008E38D2" w:rsidRPr="000C1F18">
        <w:rPr>
          <w:rFonts w:eastAsia="Times New Roman"/>
        </w:rPr>
        <w:tab/>
      </w:r>
    </w:p>
    <w:p w14:paraId="6243B28F" w14:textId="77777777" w:rsidR="0092219E" w:rsidRPr="000C1F18" w:rsidRDefault="0092219E" w:rsidP="0092219E">
      <w:pPr>
        <w:shd w:val="clear" w:color="auto" w:fill="FFFFFF"/>
        <w:jc w:val="both"/>
        <w:rPr>
          <w:rFonts w:eastAsia="Times New Roman"/>
        </w:rPr>
      </w:pPr>
    </w:p>
    <w:p w14:paraId="5A260B0A" w14:textId="1037C42A" w:rsidR="0092219E" w:rsidRPr="000C1F18" w:rsidRDefault="0092219E" w:rsidP="0092219E">
      <w:pPr>
        <w:shd w:val="clear" w:color="auto" w:fill="FFFFFF"/>
        <w:jc w:val="both"/>
        <w:rPr>
          <w:rFonts w:eastAsia="Times New Roman"/>
        </w:rPr>
      </w:pPr>
      <w:r w:rsidRPr="000C1F18">
        <w:rPr>
          <w:rFonts w:eastAsia="Times New Roman"/>
        </w:rPr>
        <w:t>Pledge of Allegiance</w:t>
      </w:r>
      <w:r w:rsidR="008E38D2" w:rsidRPr="000C1F18">
        <w:rPr>
          <w:rFonts w:eastAsia="Times New Roman"/>
        </w:rPr>
        <w:t xml:space="preserve"> was led by Dee Fowler.</w:t>
      </w:r>
    </w:p>
    <w:p w14:paraId="2F10CCED" w14:textId="77777777" w:rsidR="008E38D2" w:rsidRPr="000C1F18" w:rsidRDefault="008E38D2" w:rsidP="0092219E">
      <w:pPr>
        <w:shd w:val="clear" w:color="auto" w:fill="FFFFFF"/>
        <w:jc w:val="both"/>
        <w:rPr>
          <w:rFonts w:eastAsia="Times New Roman"/>
        </w:rPr>
      </w:pPr>
    </w:p>
    <w:p w14:paraId="56C458E1" w14:textId="00FA2EA0" w:rsidR="0092219E" w:rsidRDefault="008E38D2" w:rsidP="0092219E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Chairman Nolen welcomed guests, ED, and member</w:t>
      </w:r>
      <w:r w:rsidR="00545DFB">
        <w:rPr>
          <w:rFonts w:eastAsia="Times New Roman"/>
        </w:rPr>
        <w:t>s</w:t>
      </w:r>
      <w:r>
        <w:rPr>
          <w:rFonts w:eastAsia="Times New Roman"/>
        </w:rPr>
        <w:t xml:space="preserve"> and expressed her </w:t>
      </w:r>
      <w:r w:rsidR="000C1F18">
        <w:rPr>
          <w:rFonts w:eastAsia="Times New Roman"/>
        </w:rPr>
        <w:t xml:space="preserve">appreciation </w:t>
      </w:r>
      <w:r>
        <w:rPr>
          <w:rFonts w:eastAsia="Times New Roman"/>
        </w:rPr>
        <w:t xml:space="preserve">for everyone taking time to attend </w:t>
      </w:r>
      <w:r w:rsidR="000C1F18">
        <w:rPr>
          <w:rFonts w:eastAsia="Times New Roman"/>
        </w:rPr>
        <w:t xml:space="preserve">tonight’s meeting. </w:t>
      </w:r>
    </w:p>
    <w:p w14:paraId="7266A022" w14:textId="77777777" w:rsidR="000C1F18" w:rsidRPr="007248EE" w:rsidRDefault="000C1F18" w:rsidP="0092219E">
      <w:pPr>
        <w:shd w:val="clear" w:color="auto" w:fill="FFFFFF"/>
        <w:jc w:val="both"/>
        <w:rPr>
          <w:rFonts w:eastAsia="Times New Roman"/>
        </w:rPr>
      </w:pPr>
    </w:p>
    <w:p w14:paraId="45928977" w14:textId="4F181EE2" w:rsidR="004A0337" w:rsidRPr="007248EE" w:rsidRDefault="0092219E" w:rsidP="0092219E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Roll Call</w:t>
      </w:r>
      <w:r w:rsidR="000C1F18">
        <w:rPr>
          <w:rFonts w:eastAsia="Times New Roman"/>
          <w:b/>
        </w:rPr>
        <w:t xml:space="preserve"> was taken.</w:t>
      </w:r>
      <w:r w:rsidR="000C1F18">
        <w:rPr>
          <w:rFonts w:eastAsia="Times New Roman"/>
          <w:b/>
        </w:rPr>
        <w:tab/>
        <w:t>Board had a quorum with 8 of 10 active members present.</w:t>
      </w:r>
      <w:r w:rsidR="00E40956">
        <w:rPr>
          <w:rFonts w:eastAsia="Times New Roman"/>
          <w:b/>
        </w:rPr>
        <w:tab/>
      </w:r>
      <w:r w:rsidR="00E40956">
        <w:rPr>
          <w:rFonts w:eastAsia="Times New Roman"/>
          <w:b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4"/>
        <w:gridCol w:w="2639"/>
        <w:gridCol w:w="2626"/>
        <w:gridCol w:w="2628"/>
      </w:tblGrid>
      <w:tr w:rsidR="004A0337" w:rsidRPr="004A0337" w14:paraId="13FC762B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7499" w14:textId="4D87C44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Bienville-</w:t>
            </w:r>
            <w:r w:rsidR="0009097F" w:rsidRPr="00E40956">
              <w:rPr>
                <w:rFonts w:eastAsia="Times New Roman"/>
                <w:b/>
                <w:color w:val="FF0000"/>
              </w:rPr>
              <w:t>Vacant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78BE" w14:textId="77777777" w:rsid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Bossier-</w:t>
            </w:r>
            <w:r w:rsidR="0009097F">
              <w:rPr>
                <w:rFonts w:eastAsia="Times New Roman"/>
              </w:rPr>
              <w:t>George Sewell</w:t>
            </w:r>
          </w:p>
          <w:p w14:paraId="0975C74F" w14:textId="293D4B63" w:rsidR="00E40956" w:rsidRPr="00E40956" w:rsidRDefault="00E40956" w:rsidP="004A033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E3F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Caddo-Njeri Camara</w:t>
            </w:r>
          </w:p>
          <w:p w14:paraId="7339C15E" w14:textId="2274A25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      </w:t>
            </w:r>
            <w:r w:rsidR="00E40956">
              <w:rPr>
                <w:rFonts w:eastAsia="Times New Roman"/>
              </w:rPr>
              <w:t xml:space="preserve">           </w:t>
            </w:r>
            <w:r w:rsidR="00E40956" w:rsidRPr="00E40956">
              <w:rPr>
                <w:rFonts w:eastAsia="Times New Roman"/>
                <w:b/>
                <w:color w:val="FF0000"/>
              </w:rPr>
              <w:t>P</w:t>
            </w:r>
            <w:r w:rsidR="00E40956">
              <w:rPr>
                <w:rFonts w:eastAsia="Times New Roman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2FB" w14:textId="3C0980BD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Claiborne-</w:t>
            </w:r>
            <w:r w:rsidR="0009097F" w:rsidRPr="00E40956">
              <w:rPr>
                <w:rFonts w:eastAsia="Times New Roman"/>
                <w:b/>
                <w:color w:val="FF0000"/>
              </w:rPr>
              <w:t>Vacant</w:t>
            </w:r>
          </w:p>
        </w:tc>
      </w:tr>
      <w:tr w:rsidR="004A0337" w:rsidRPr="004A0337" w14:paraId="35599CA0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ED3" w14:textId="4860955B" w:rsidR="004A0337" w:rsidRPr="004A0337" w:rsidRDefault="0009097F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 Fletcher Carter</w:t>
            </w:r>
          </w:p>
          <w:p w14:paraId="6635CF20" w14:textId="420E54E2" w:rsidR="004A0337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CBC" w14:textId="5F2F083D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Natchitoches-Sandy Wiggins</w:t>
            </w:r>
            <w:r w:rsidR="00E40956">
              <w:rPr>
                <w:rFonts w:eastAsia="Times New Roman"/>
              </w:rPr>
              <w:t xml:space="preserve"> </w:t>
            </w:r>
            <w:r w:rsidR="0009097F">
              <w:rPr>
                <w:rFonts w:eastAsia="Times New Roman"/>
              </w:rPr>
              <w:t>Long</w:t>
            </w:r>
            <w:r w:rsidRPr="004A0337">
              <w:rPr>
                <w:rFonts w:eastAsia="Times New Roman"/>
              </w:rPr>
              <w:t xml:space="preserve"> </w:t>
            </w:r>
            <w:r w:rsidR="00E40956">
              <w:rPr>
                <w:rFonts w:eastAsia="Times New Roman"/>
              </w:rPr>
              <w:t xml:space="preserve"> </w:t>
            </w:r>
            <w:r w:rsidR="00E40956" w:rsidRPr="00E40956">
              <w:rPr>
                <w:rFonts w:eastAsia="Times New Roman"/>
                <w:b/>
                <w:color w:val="FF0000"/>
              </w:rPr>
              <w:t>Resigned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787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Red River-Wanda Brock</w:t>
            </w:r>
          </w:p>
          <w:p w14:paraId="1813F114" w14:textId="04E1FC02" w:rsidR="004A0337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9A2" w14:textId="56EBBB8E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Sabine-Marcelle Slaughter</w:t>
            </w:r>
            <w:r w:rsidR="00E40956">
              <w:rPr>
                <w:rFonts w:eastAsia="Times New Roman"/>
              </w:rPr>
              <w:t xml:space="preserve">      </w:t>
            </w:r>
            <w:r w:rsidR="00E40956" w:rsidRPr="00E40956">
              <w:rPr>
                <w:rFonts w:eastAsia="Times New Roman"/>
                <w:b/>
                <w:color w:val="FF0000"/>
              </w:rPr>
              <w:t>P</w:t>
            </w:r>
          </w:p>
        </w:tc>
      </w:tr>
      <w:tr w:rsidR="004A0337" w:rsidRPr="004A0337" w14:paraId="2C5A33D8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EFE" w14:textId="3AF637C4" w:rsidR="00E40956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Webster-Ora Rice</w:t>
            </w:r>
          </w:p>
          <w:p w14:paraId="49DA789F" w14:textId="28222DBC" w:rsidR="00E40956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18E" w14:textId="77777777" w:rsid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Gov.-Deanna Fowler</w:t>
            </w:r>
          </w:p>
          <w:p w14:paraId="5D524513" w14:textId="7F7472F8" w:rsidR="00E40956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96F" w14:textId="77777777" w:rsidR="00E40956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</w:t>
            </w:r>
            <w:r w:rsidR="0009097F">
              <w:rPr>
                <w:rFonts w:eastAsia="Times New Roman"/>
              </w:rPr>
              <w:t>Reece Middleton</w:t>
            </w:r>
          </w:p>
          <w:p w14:paraId="44C8FF8E" w14:textId="48930023" w:rsidR="004A0337" w:rsidRPr="00E40956" w:rsidRDefault="00E40956" w:rsidP="004A0337">
            <w:pPr>
              <w:jc w:val="both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</w:rPr>
              <w:t xml:space="preserve">  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  <w:r>
              <w:rPr>
                <w:rFonts w:eastAsia="Times New Roman"/>
              </w:rPr>
              <w:t xml:space="preserve"> </w:t>
            </w:r>
            <w:r w:rsidRPr="00E40956"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  <w:b/>
                <w:color w:val="FF0000"/>
              </w:rPr>
              <w:t xml:space="preserve">                                 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651" w14:textId="731FBC84" w:rsidR="00E40956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Gov.-Chris Nolen</w:t>
            </w:r>
            <w:r w:rsidR="00E40956">
              <w:rPr>
                <w:rFonts w:eastAsia="Times New Roman"/>
              </w:rPr>
              <w:t xml:space="preserve">          </w:t>
            </w:r>
          </w:p>
          <w:p w14:paraId="6E00B630" w14:textId="4537F60E" w:rsidR="00E40956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</w:t>
            </w:r>
            <w:r w:rsidRPr="00E40956">
              <w:rPr>
                <w:rFonts w:eastAsia="Times New Roman"/>
                <w:b/>
                <w:color w:val="FF0000"/>
              </w:rPr>
              <w:t>P</w:t>
            </w:r>
            <w:r>
              <w:rPr>
                <w:rFonts w:eastAsia="Times New Roman"/>
              </w:rPr>
              <w:t xml:space="preserve">        </w:t>
            </w:r>
          </w:p>
        </w:tc>
      </w:tr>
      <w:tr w:rsidR="004A0337" w:rsidRPr="004A0337" w14:paraId="18B9298C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A83B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335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E9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1B1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  <w:tr w:rsidR="004A0337" w:rsidRPr="004A0337" w14:paraId="1A65A95A" w14:textId="77777777" w:rsidTr="00D927A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5F6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  <w:r w:rsidRPr="004A0337">
              <w:rPr>
                <w:rFonts w:eastAsia="Times New Roman"/>
              </w:rPr>
              <w:t xml:space="preserve">Guests- </w:t>
            </w:r>
          </w:p>
          <w:p w14:paraId="2A34B764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392" w14:textId="6754ED2B" w:rsidR="004A0337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Duane Ebarb, LaCAN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361" w14:textId="5F3EEBA0" w:rsidR="004A0337" w:rsidRPr="004A0337" w:rsidRDefault="00E40956" w:rsidP="004A03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Janet Miller, LACG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3D2" w14:textId="77777777" w:rsidR="004A0337" w:rsidRPr="004A0337" w:rsidRDefault="004A0337" w:rsidP="004A0337">
            <w:pPr>
              <w:jc w:val="both"/>
              <w:rPr>
                <w:rFonts w:eastAsia="Times New Roman"/>
              </w:rPr>
            </w:pPr>
          </w:p>
        </w:tc>
      </w:tr>
    </w:tbl>
    <w:p w14:paraId="491E9120" w14:textId="6B290E2D" w:rsidR="0092219E" w:rsidRPr="007248EE" w:rsidRDefault="00922580" w:rsidP="00922580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Agenda--</w:t>
      </w:r>
      <w:r w:rsidRPr="00922580">
        <w:rPr>
          <w:rFonts w:eastAsia="Times New Roman"/>
        </w:rPr>
        <w:t xml:space="preserve"> </w:t>
      </w:r>
      <w:r>
        <w:rPr>
          <w:rFonts w:eastAsia="Times New Roman"/>
        </w:rPr>
        <w:t>Wanda Brock</w:t>
      </w:r>
      <w:r w:rsidRPr="00F71105">
        <w:rPr>
          <w:rFonts w:eastAsia="Times New Roman"/>
        </w:rPr>
        <w:t xml:space="preserve"> mov</w:t>
      </w:r>
      <w:r>
        <w:rPr>
          <w:rFonts w:eastAsia="Times New Roman"/>
        </w:rPr>
        <w:t>ed with a second by Dee Fowler to accept the agenda</w:t>
      </w:r>
      <w:r w:rsidRPr="00F71105">
        <w:rPr>
          <w:rFonts w:eastAsia="Times New Roman"/>
        </w:rPr>
        <w:t xml:space="preserve"> as printed.  Motion was carried. </w:t>
      </w:r>
      <w:r w:rsidRPr="00F71105">
        <w:rPr>
          <w:rFonts w:eastAsia="Times New Roman"/>
          <w:b/>
        </w:rPr>
        <w:t xml:space="preserve">   </w:t>
      </w:r>
      <w:r w:rsidRPr="007248EE">
        <w:rPr>
          <w:rFonts w:eastAsia="Times New Roman"/>
          <w:b/>
        </w:rPr>
        <w:tab/>
      </w:r>
      <w:r w:rsidRPr="007248EE">
        <w:rPr>
          <w:rFonts w:eastAsia="Times New Roman"/>
          <w:b/>
        </w:rPr>
        <w:tab/>
      </w:r>
      <w:r w:rsidR="00BC7EAF">
        <w:rPr>
          <w:rFonts w:eastAsia="Times New Roman"/>
          <w:b/>
        </w:rPr>
        <w:tab/>
      </w:r>
      <w:r w:rsidR="00BC7EAF">
        <w:rPr>
          <w:rFonts w:eastAsia="Times New Roman"/>
          <w:b/>
        </w:rPr>
        <w:tab/>
        <w:t xml:space="preserve"> </w:t>
      </w:r>
    </w:p>
    <w:p w14:paraId="794F39DE" w14:textId="13E73CE8" w:rsidR="00BC7EAF" w:rsidRDefault="003F27EC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Approval of the </w:t>
      </w:r>
      <w:r w:rsidR="00AC4239" w:rsidRPr="007248EE">
        <w:rPr>
          <w:rFonts w:eastAsia="Times New Roman"/>
          <w:b/>
        </w:rPr>
        <w:t>M</w:t>
      </w:r>
      <w:r w:rsidR="00DB0A75">
        <w:rPr>
          <w:rFonts w:eastAsia="Times New Roman"/>
          <w:b/>
        </w:rPr>
        <w:t xml:space="preserve">inutes of April </w:t>
      </w:r>
      <w:r w:rsidR="0009097F">
        <w:rPr>
          <w:rFonts w:eastAsia="Times New Roman"/>
          <w:b/>
        </w:rPr>
        <w:t>24, 2017</w:t>
      </w:r>
      <w:r w:rsidR="00615429" w:rsidRPr="007248EE">
        <w:rPr>
          <w:rFonts w:eastAsia="Times New Roman"/>
          <w:b/>
        </w:rPr>
        <w:t xml:space="preserve"> </w:t>
      </w:r>
      <w:r w:rsidR="00BC7EAF">
        <w:rPr>
          <w:rFonts w:eastAsia="Times New Roman"/>
          <w:b/>
        </w:rPr>
        <w:t xml:space="preserve">NLHSD </w:t>
      </w:r>
      <w:r w:rsidR="00922580">
        <w:rPr>
          <w:rFonts w:eastAsia="Times New Roman"/>
          <w:b/>
        </w:rPr>
        <w:t>Meeting--</w:t>
      </w:r>
      <w:r w:rsidR="00922580">
        <w:rPr>
          <w:rFonts w:eastAsia="Times New Roman"/>
        </w:rPr>
        <w:t>Wanda Brock</w:t>
      </w:r>
      <w:r w:rsidR="00922580" w:rsidRPr="00F71105">
        <w:rPr>
          <w:rFonts w:eastAsia="Times New Roman"/>
        </w:rPr>
        <w:t xml:space="preserve"> mov</w:t>
      </w:r>
      <w:r w:rsidR="00922580">
        <w:rPr>
          <w:rFonts w:eastAsia="Times New Roman"/>
        </w:rPr>
        <w:t xml:space="preserve">ed with a second by Fletcher Carter </w:t>
      </w:r>
      <w:r w:rsidR="00922580" w:rsidRPr="00F71105">
        <w:rPr>
          <w:rFonts w:eastAsia="Times New Roman"/>
        </w:rPr>
        <w:t xml:space="preserve">to accept the minutes </w:t>
      </w:r>
      <w:r w:rsidR="00922580">
        <w:rPr>
          <w:rFonts w:eastAsia="Times New Roman"/>
        </w:rPr>
        <w:t xml:space="preserve">of the regular meeting </w:t>
      </w:r>
      <w:r w:rsidR="00922580" w:rsidRPr="00F71105">
        <w:rPr>
          <w:rFonts w:eastAsia="Times New Roman"/>
        </w:rPr>
        <w:t xml:space="preserve">as printed.  Motion was carried. </w:t>
      </w:r>
      <w:r w:rsidR="00922580" w:rsidRPr="00F71105">
        <w:rPr>
          <w:rFonts w:eastAsia="Times New Roman"/>
          <w:b/>
        </w:rPr>
        <w:t xml:space="preserve">   </w:t>
      </w:r>
      <w:r w:rsidR="00922580" w:rsidRPr="007248EE">
        <w:rPr>
          <w:rFonts w:eastAsia="Times New Roman"/>
          <w:b/>
        </w:rPr>
        <w:tab/>
      </w:r>
      <w:r w:rsidR="00922580" w:rsidRPr="007248EE">
        <w:rPr>
          <w:rFonts w:eastAsia="Times New Roman"/>
          <w:b/>
        </w:rPr>
        <w:tab/>
      </w:r>
    </w:p>
    <w:p w14:paraId="37F2D253" w14:textId="2D2C6C91" w:rsidR="00466F8E" w:rsidRDefault="0041754F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&amp;</w:t>
      </w:r>
      <w:r w:rsidR="00BC7EA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the </w:t>
      </w:r>
      <w:r w:rsidRPr="007248EE">
        <w:rPr>
          <w:rFonts w:eastAsia="Times New Roman"/>
          <w:b/>
        </w:rPr>
        <w:t>M</w:t>
      </w:r>
      <w:r>
        <w:rPr>
          <w:rFonts w:eastAsia="Times New Roman"/>
          <w:b/>
        </w:rPr>
        <w:t xml:space="preserve">inutes of April </w:t>
      </w:r>
      <w:r w:rsidR="0009097F">
        <w:rPr>
          <w:rFonts w:eastAsia="Times New Roman"/>
          <w:b/>
        </w:rPr>
        <w:t>24, 2017</w:t>
      </w:r>
      <w:r w:rsidRPr="007248E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NLHSD Retreat Meeting</w:t>
      </w:r>
      <w:r w:rsidR="00922580">
        <w:rPr>
          <w:rFonts w:eastAsia="Times New Roman"/>
          <w:b/>
        </w:rPr>
        <w:t>--</w:t>
      </w:r>
      <w:r w:rsidR="00922580">
        <w:rPr>
          <w:rFonts w:eastAsia="Times New Roman"/>
        </w:rPr>
        <w:t>Wanda Brock</w:t>
      </w:r>
      <w:r w:rsidR="00922580" w:rsidRPr="00F71105">
        <w:rPr>
          <w:rFonts w:eastAsia="Times New Roman"/>
        </w:rPr>
        <w:t xml:space="preserve"> mov</w:t>
      </w:r>
      <w:r w:rsidR="00922580">
        <w:rPr>
          <w:rFonts w:eastAsia="Times New Roman"/>
        </w:rPr>
        <w:t xml:space="preserve">ed with a second by </w:t>
      </w:r>
      <w:r w:rsidR="002A05BB">
        <w:rPr>
          <w:rFonts w:eastAsia="Times New Roman"/>
        </w:rPr>
        <w:t xml:space="preserve">Reece </w:t>
      </w:r>
      <w:r w:rsidR="002A05BB" w:rsidRPr="00F71105">
        <w:rPr>
          <w:rFonts w:eastAsia="Times New Roman"/>
        </w:rPr>
        <w:t>Middleton</w:t>
      </w:r>
      <w:r w:rsidR="00922580">
        <w:rPr>
          <w:rFonts w:eastAsia="Times New Roman"/>
        </w:rPr>
        <w:t xml:space="preserve"> </w:t>
      </w:r>
      <w:r w:rsidR="00922580" w:rsidRPr="00F71105">
        <w:rPr>
          <w:rFonts w:eastAsia="Times New Roman"/>
        </w:rPr>
        <w:t>to accept the minutes</w:t>
      </w:r>
      <w:r w:rsidR="00545DFB">
        <w:rPr>
          <w:rFonts w:eastAsia="Times New Roman"/>
        </w:rPr>
        <w:t xml:space="preserve"> of the Board Retreat</w:t>
      </w:r>
      <w:bookmarkStart w:id="0" w:name="_GoBack"/>
      <w:bookmarkEnd w:id="0"/>
      <w:r w:rsidR="006322BE">
        <w:rPr>
          <w:rFonts w:eastAsia="Times New Roman"/>
        </w:rPr>
        <w:t xml:space="preserve"> </w:t>
      </w:r>
      <w:r w:rsidR="00922580">
        <w:rPr>
          <w:rFonts w:eastAsia="Times New Roman"/>
        </w:rPr>
        <w:t>Meeting</w:t>
      </w:r>
      <w:r w:rsidR="00922580" w:rsidRPr="00F71105">
        <w:rPr>
          <w:rFonts w:eastAsia="Times New Roman"/>
        </w:rPr>
        <w:t xml:space="preserve"> as printed.  Motion was carried. </w:t>
      </w:r>
      <w:r w:rsidR="00922580" w:rsidRPr="00F71105">
        <w:rPr>
          <w:rFonts w:eastAsia="Times New Roman"/>
          <w:b/>
        </w:rPr>
        <w:t xml:space="preserve">   </w:t>
      </w:r>
      <w:r w:rsidR="00922580" w:rsidRPr="007248EE">
        <w:rPr>
          <w:rFonts w:eastAsia="Times New Roman"/>
          <w:b/>
        </w:rPr>
        <w:tab/>
      </w:r>
      <w:r w:rsidR="00922580" w:rsidRPr="007248EE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</w:t>
      </w:r>
      <w:r w:rsidR="00BC7EAF">
        <w:rPr>
          <w:rFonts w:eastAsia="Times New Roman"/>
          <w:b/>
        </w:rPr>
        <w:t xml:space="preserve">      </w:t>
      </w:r>
    </w:p>
    <w:p w14:paraId="58578A5A" w14:textId="77777777" w:rsidR="0041754F" w:rsidRPr="007248EE" w:rsidRDefault="0041754F" w:rsidP="006B750D">
      <w:pPr>
        <w:shd w:val="clear" w:color="auto" w:fill="FFFFFF"/>
        <w:jc w:val="both"/>
        <w:rPr>
          <w:rFonts w:eastAsia="Times New Roman"/>
          <w:b/>
        </w:rPr>
      </w:pPr>
    </w:p>
    <w:p w14:paraId="4E8E41DE" w14:textId="16493441" w:rsidR="006B750D" w:rsidRDefault="006B750D" w:rsidP="00DB0A75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Guest and Public Comments</w:t>
      </w:r>
      <w:r w:rsidR="007248EE">
        <w:rPr>
          <w:rFonts w:eastAsia="Times New Roman"/>
          <w:b/>
        </w:rPr>
        <w:t xml:space="preserve">:  </w:t>
      </w:r>
    </w:p>
    <w:p w14:paraId="2AB9021B" w14:textId="2B1CF395" w:rsidR="00726254" w:rsidRPr="00726254" w:rsidRDefault="00726254" w:rsidP="00DB0A75">
      <w:pPr>
        <w:shd w:val="clear" w:color="auto" w:fill="FFFFFF"/>
        <w:rPr>
          <w:rFonts w:eastAsia="Times New Roman"/>
        </w:rPr>
      </w:pPr>
      <w:r w:rsidRPr="007C67C5">
        <w:rPr>
          <w:rFonts w:eastAsia="Times New Roman"/>
          <w:i/>
          <w:u w:val="single"/>
        </w:rPr>
        <w:t>Duane Ebarb, LaCAN</w:t>
      </w:r>
      <w:r>
        <w:rPr>
          <w:rFonts w:eastAsia="Times New Roman"/>
        </w:rPr>
        <w:t xml:space="preserve"> presented</w:t>
      </w:r>
      <w:r w:rsidR="00DF26F6">
        <w:rPr>
          <w:rFonts w:eastAsia="Times New Roman"/>
        </w:rPr>
        <w:t xml:space="preserve"> that there are massive cuts to LA Department of Health (LDH) that are included in current version of the budget (House Bill 1).  These cuts total over $237 which when one adds the matching federal funds totals over $700 million.  It is essential these cuts be avoided to protect people </w:t>
      </w:r>
      <w:bookmarkStart w:id="1" w:name="_Hlk485309977"/>
      <w:r w:rsidR="00DF26F6">
        <w:rPr>
          <w:rFonts w:eastAsia="Times New Roman"/>
        </w:rPr>
        <w:t>with developmental disabilities and other vulnerable populations.</w:t>
      </w:r>
    </w:p>
    <w:bookmarkEnd w:id="1"/>
    <w:p w14:paraId="7174C8E1" w14:textId="0D9B05DC" w:rsidR="00DF26F6" w:rsidRDefault="00DF26F6" w:rsidP="00DF26F6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Dee Fowler moved that we write a resolution to </w:t>
      </w:r>
      <w:bookmarkStart w:id="2" w:name="_Hlk485311455"/>
      <w:r w:rsidR="007C67C5">
        <w:t>not support a State General Fund reduction beyond what is currently in HB1 because it would result in reduced funding for developmental disability services in our District.</w:t>
      </w:r>
      <w:bookmarkEnd w:id="2"/>
      <w:r>
        <w:rPr>
          <w:rFonts w:eastAsia="Times New Roman"/>
        </w:rPr>
        <w:t xml:space="preserve"> This was seconded by George Sewell.</w:t>
      </w:r>
    </w:p>
    <w:p w14:paraId="0F3C9055" w14:textId="65419D8C" w:rsidR="007C67C5" w:rsidRDefault="007C67C5" w:rsidP="00DF26F6">
      <w:pPr>
        <w:shd w:val="clear" w:color="auto" w:fill="FFFFFF"/>
        <w:rPr>
          <w:rFonts w:eastAsia="Times New Roman"/>
        </w:rPr>
      </w:pPr>
      <w:r>
        <w:rPr>
          <w:rFonts w:eastAsia="Times New Roman"/>
          <w:i/>
          <w:u w:val="single"/>
        </w:rPr>
        <w:t>Janet Miller, LACG</w:t>
      </w:r>
      <w:r>
        <w:rPr>
          <w:rFonts w:eastAsia="Times New Roman"/>
        </w:rPr>
        <w:t xml:space="preserve"> presented a list of a total (8) HB’s that may impact dedicated state funding. The current specific dedicated fund we acquire our LDH contract money from is called </w:t>
      </w:r>
      <w:r w:rsidRPr="007C67C5">
        <w:rPr>
          <w:rFonts w:eastAsia="Times New Roman"/>
          <w:b/>
          <w:u w:val="single"/>
        </w:rPr>
        <w:t>“Compulsive and Problem Gambling Fund</w:t>
      </w:r>
      <w:r>
        <w:rPr>
          <w:rFonts w:eastAsia="Times New Roman"/>
          <w:b/>
          <w:u w:val="single"/>
        </w:rPr>
        <w:t>.”</w:t>
      </w:r>
      <w:r>
        <w:rPr>
          <w:rFonts w:eastAsia="Times New Roman"/>
        </w:rPr>
        <w:t xml:space="preserve">  Helplines and Core could go away.</w:t>
      </w:r>
    </w:p>
    <w:p w14:paraId="2145F12F" w14:textId="42504C56" w:rsidR="007C67C5" w:rsidRPr="007C67C5" w:rsidRDefault="007C67C5" w:rsidP="007C67C5">
      <w:pPr>
        <w:shd w:val="clear" w:color="auto" w:fill="FFFFFF"/>
        <w:rPr>
          <w:rFonts w:eastAsia="Times New Roman"/>
        </w:rPr>
      </w:pPr>
      <w:r w:rsidRPr="007C67C5">
        <w:rPr>
          <w:rFonts w:eastAsia="Times New Roman"/>
        </w:rPr>
        <w:t>Dee Fowler amended the previous motion to include two resolutions dealing with these proposed cuts:</w:t>
      </w:r>
    </w:p>
    <w:p w14:paraId="16A2BF98" w14:textId="14D09548" w:rsidR="007C67C5" w:rsidRPr="007C67C5" w:rsidRDefault="007C67C5" w:rsidP="007C67C5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NLHSD Board does </w:t>
      </w:r>
      <w:r>
        <w:t>not support a State General Fund reduction beyond what is currently in HB1 because it would result in reduced funding for developmental disability services in our District.</w:t>
      </w:r>
    </w:p>
    <w:p w14:paraId="20FBA6E0" w14:textId="2AB626E8" w:rsidR="007C67C5" w:rsidRPr="007C67C5" w:rsidRDefault="007C67C5" w:rsidP="007C67C5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NLHSD Board </w:t>
      </w:r>
      <w:r>
        <w:t xml:space="preserve">does not support any bill that changes or eliminates the state dedicated </w:t>
      </w:r>
      <w:r>
        <w:rPr>
          <w:i/>
          <w:iCs/>
        </w:rPr>
        <w:t>Compulsive &amp; Problem Gambling Fund</w:t>
      </w:r>
      <w:r>
        <w:t xml:space="preserve"> because such a change or reduction would threaten the </w:t>
      </w:r>
      <w:r>
        <w:lastRenderedPageBreak/>
        <w:t>unique state services currently provided by the Louisiana Association on Compulsive Gambling (LACG).</w:t>
      </w:r>
    </w:p>
    <w:p w14:paraId="20ED782F" w14:textId="74B2D6BF" w:rsidR="007C67C5" w:rsidRDefault="007C67C5" w:rsidP="00DF26F6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Reece Middleton seconded.  Motion carried.  Resolutions follow:</w:t>
      </w:r>
    </w:p>
    <w:p w14:paraId="0BE55367" w14:textId="77BD4D30" w:rsidR="007C67C5" w:rsidRDefault="007C67C5" w:rsidP="00DF26F6">
      <w:pPr>
        <w:pBdr>
          <w:bottom w:val="dotted" w:sz="24" w:space="1" w:color="auto"/>
        </w:pBdr>
        <w:shd w:val="clear" w:color="auto" w:fill="FFFFFF"/>
        <w:rPr>
          <w:rFonts w:eastAsia="Times New Roman"/>
        </w:rPr>
      </w:pPr>
    </w:p>
    <w:p w14:paraId="4C020D2D" w14:textId="0A0FC53D" w:rsidR="007C67C5" w:rsidRDefault="007C67C5" w:rsidP="00DF26F6">
      <w:pPr>
        <w:shd w:val="clear" w:color="auto" w:fill="FFFFFF"/>
        <w:rPr>
          <w:rFonts w:eastAsia="Times New Roman"/>
        </w:rPr>
      </w:pPr>
    </w:p>
    <w:p w14:paraId="1A0E7587" w14:textId="295EA260" w:rsidR="00A42D11" w:rsidRPr="00A42D11" w:rsidRDefault="007B3FA5" w:rsidP="00A42D11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NLHSD </w:t>
      </w:r>
      <w:r w:rsidR="00A42D11">
        <w:rPr>
          <w:rFonts w:eastAsia="Times New Roman"/>
          <w:b/>
        </w:rPr>
        <w:t xml:space="preserve">BOARD </w:t>
      </w:r>
      <w:r>
        <w:rPr>
          <w:rFonts w:eastAsia="Times New Roman"/>
          <w:b/>
        </w:rPr>
        <w:t>RESOLUTION—DEVELOPMENTAL DISABILITY SERVICES</w:t>
      </w:r>
    </w:p>
    <w:p w14:paraId="653298AB" w14:textId="50ECADBE" w:rsidR="00A42D11" w:rsidRPr="00A42D11" w:rsidRDefault="00A42D11" w:rsidP="007B3FA5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On the 15</w:t>
      </w:r>
      <w:r w:rsidRPr="00A42D11">
        <w:rPr>
          <w:rFonts w:eastAsia="Times New Roman"/>
          <w:color w:val="000000"/>
          <w:vertAlign w:val="superscript"/>
        </w:rPr>
        <w:t>th</w:t>
      </w:r>
      <w:r w:rsidRPr="00A42D11">
        <w:rPr>
          <w:rFonts w:eastAsia="Times New Roman"/>
          <w:color w:val="000000"/>
        </w:rPr>
        <w:t xml:space="preserve"> day of May, 2017, at a meeting of the Board of Directors of the Northwest Louisiana Human Services District (NLHSD), a Local Governmental Entity located in Shreveport Louisiana, with a quorum of the Directors present, the following Board Resolution was adopted:</w:t>
      </w:r>
    </w:p>
    <w:p w14:paraId="6117CD15" w14:textId="77777777" w:rsidR="00A42D11" w:rsidRPr="00A42D11" w:rsidRDefault="00A42D11" w:rsidP="00A42D11">
      <w:pPr>
        <w:shd w:val="clear" w:color="auto" w:fill="FFFFFF"/>
        <w:ind w:firstLine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WHEREAS, the NLHSD Board of Directors recognizes the $237 million budget shortfall </w:t>
      </w:r>
    </w:p>
    <w:p w14:paraId="69238D39" w14:textId="77777777" w:rsidR="00A42D11" w:rsidRPr="00A42D11" w:rsidRDefault="00A42D11" w:rsidP="00A42D11">
      <w:pPr>
        <w:shd w:val="clear" w:color="auto" w:fill="FFFFFF"/>
        <w:ind w:firstLine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currently facing the Louisiana Department of Health as House Bill One left the House for </w:t>
      </w:r>
    </w:p>
    <w:p w14:paraId="13EDA172" w14:textId="77777777" w:rsidR="00A42D11" w:rsidRPr="00A42D11" w:rsidRDefault="00A42D11" w:rsidP="00A42D11">
      <w:pPr>
        <w:shd w:val="clear" w:color="auto" w:fill="FFFFFF"/>
        <w:ind w:firstLine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deliberation by the Senate;</w:t>
      </w:r>
    </w:p>
    <w:p w14:paraId="1E574ECF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WHEREAS, NLHSD relies on State General Fund dollars to fund Mental Health, Addictive </w:t>
      </w:r>
    </w:p>
    <w:p w14:paraId="16771E1D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Disorder, and Developmental Disabilities services for residents of nine parishes in the State of</w:t>
      </w:r>
    </w:p>
    <w:p w14:paraId="72CAF9E0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Louisiana including Bienville, Bossier, Caddo, Claiborne, DeSoto, Natchitoches, Red River, </w:t>
      </w:r>
    </w:p>
    <w:p w14:paraId="6FE1012E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Sabine and Webster Parishes;</w:t>
      </w:r>
    </w:p>
    <w:p w14:paraId="25F736D3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WHEREAS, NLHSD has sustained significant reductions in developmental disability funding</w:t>
      </w:r>
    </w:p>
    <w:p w14:paraId="17FF12E6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over the past few years, including a reduction of $35,604 in Flexible Family Funds and </w:t>
      </w:r>
    </w:p>
    <w:p w14:paraId="2F84B7A7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$127,423 in Individual and Family Support Funds for Fiscal year 2017;</w:t>
      </w:r>
    </w:p>
    <w:p w14:paraId="1186610E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WHEREAS, House Bill 1 shows that NLHSD agreed to annualize the Fiscal Year 2017 mid-</w:t>
      </w:r>
    </w:p>
    <w:p w14:paraId="6B461253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year reductions of $483,474 in State General Funds for Fiscal Year 2018, but that the </w:t>
      </w:r>
    </w:p>
    <w:p w14:paraId="7A39FBDA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annualization was adjusted to include more travel, supplies and operating service reductions </w:t>
      </w:r>
    </w:p>
    <w:p w14:paraId="1D7FC439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so that Flexible Family Funds and Individual and Family Support Funds would be preserved </w:t>
      </w:r>
    </w:p>
    <w:p w14:paraId="49977315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in the Fiscal Year 2018 budget process;</w:t>
      </w:r>
    </w:p>
    <w:p w14:paraId="5226C532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WHEREAS, the NLHSD Board of Directors has been informed that any additional State </w:t>
      </w:r>
    </w:p>
    <w:p w14:paraId="3467DD77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General Fund reduction to the Northwest Louisiana Human Services District in Fiscal Year </w:t>
      </w:r>
    </w:p>
    <w:p w14:paraId="0FA7F0F4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2018 will result in additional reductions to the Flexible Family Funds and Individual and </w:t>
      </w:r>
    </w:p>
    <w:p w14:paraId="38D3887F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Family Support Funds currently used to assist disabled clients in the NLHSD nine-parish area;</w:t>
      </w:r>
    </w:p>
    <w:p w14:paraId="26285165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BE IT RESOLVED, that on this fifteenth day of May, 2017, the Northwest Louisiana Human </w:t>
      </w:r>
    </w:p>
    <w:p w14:paraId="73C760B0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Services District Board of Directors hereby requests the Louisiana Department of Health, the </w:t>
      </w:r>
    </w:p>
    <w:p w14:paraId="42D52757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Louisiana Senate, and the Louisiana House of Representatives fully fund developmental </w:t>
      </w:r>
    </w:p>
    <w:p w14:paraId="06530190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disability services in Northwest Louisiana by maintaining the $7,272,478 in State General </w:t>
      </w:r>
    </w:p>
    <w:p w14:paraId="396F9355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Funds currently budgeted to NLHSD in House Bill 1, since further reductions would result in </w:t>
      </w:r>
    </w:p>
    <w:p w14:paraId="0873E931" w14:textId="77777777" w:rsidR="00A42D11" w:rsidRPr="00A42D11" w:rsidRDefault="00A42D11" w:rsidP="00A42D11">
      <w:pPr>
        <w:shd w:val="clear" w:color="auto" w:fill="FFFFFF"/>
        <w:ind w:left="720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reduced services to our disabled clients.</w:t>
      </w:r>
    </w:p>
    <w:p w14:paraId="61C5B0F3" w14:textId="77777777" w:rsidR="00A42D11" w:rsidRPr="00A42D11" w:rsidRDefault="00A42D11" w:rsidP="00A42D11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The above resolution was passed by a majority of board members present and voting in </w:t>
      </w:r>
    </w:p>
    <w:p w14:paraId="7822444C" w14:textId="77777777" w:rsidR="00A42D11" w:rsidRPr="00A42D11" w:rsidRDefault="00A42D11" w:rsidP="00A42D11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accordance with the by-laws of NLHSD.  I certify that the above and foregoing constitutes a true </w:t>
      </w:r>
    </w:p>
    <w:p w14:paraId="55A318A3" w14:textId="77777777" w:rsidR="00A42D11" w:rsidRPr="00A42D11" w:rsidRDefault="00A42D11" w:rsidP="00A42D11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 xml:space="preserve">and correct copy of a part of the minutes of a meeting of the Board of Directors of NLHSD held </w:t>
      </w:r>
    </w:p>
    <w:p w14:paraId="686A19FF" w14:textId="77777777" w:rsidR="007B3FA5" w:rsidRDefault="00A42D11" w:rsidP="00A42D11">
      <w:pPr>
        <w:shd w:val="clear" w:color="auto" w:fill="FFFFFF"/>
        <w:textAlignment w:val="baseline"/>
        <w:rPr>
          <w:rFonts w:eastAsia="Times New Roman"/>
          <w:color w:val="000000"/>
        </w:rPr>
      </w:pPr>
      <w:r w:rsidRPr="00A42D11">
        <w:rPr>
          <w:rFonts w:eastAsia="Times New Roman"/>
          <w:color w:val="000000"/>
        </w:rPr>
        <w:t>on the 15</w:t>
      </w:r>
      <w:r w:rsidRPr="00A42D11">
        <w:rPr>
          <w:rFonts w:eastAsia="Times New Roman"/>
          <w:color w:val="000000"/>
          <w:vertAlign w:val="superscript"/>
        </w:rPr>
        <w:t>th</w:t>
      </w:r>
      <w:r w:rsidRPr="00A42D11">
        <w:rPr>
          <w:rFonts w:eastAsia="Times New Roman"/>
          <w:color w:val="000000"/>
        </w:rPr>
        <w:t xml:space="preserve"> day of May, 2017. </w:t>
      </w:r>
    </w:p>
    <w:p w14:paraId="23E8704E" w14:textId="2C21C6DC" w:rsidR="007B3FA5" w:rsidRDefault="007B3FA5" w:rsidP="007B3FA5">
      <w:pPr>
        <w:shd w:val="clear" w:color="auto" w:fill="FFFFFF"/>
        <w:ind w:left="5040" w:firstLine="720"/>
        <w:textAlignment w:val="baseline"/>
        <w:rPr>
          <w:rFonts w:eastAsia="Times New Roman"/>
          <w:color w:val="000000"/>
        </w:rPr>
      </w:pPr>
      <w:r w:rsidRPr="007B3FA5">
        <w:rPr>
          <w:rFonts w:eastAsia="Times New Roman"/>
          <w:color w:val="000000"/>
        </w:rPr>
        <w:t>Deanna Fowler, NLHSD Secretary</w:t>
      </w:r>
    </w:p>
    <w:p w14:paraId="26D6A324" w14:textId="77777777" w:rsidR="007B3FA5" w:rsidRDefault="007B3FA5" w:rsidP="007B3FA5">
      <w:pPr>
        <w:shd w:val="clear" w:color="auto" w:fill="FFFFFF"/>
        <w:ind w:left="5040" w:firstLine="720"/>
        <w:jc w:val="both"/>
        <w:textAlignment w:val="baseline"/>
        <w:rPr>
          <w:rFonts w:eastAsia="Times New Roman"/>
          <w:color w:val="000000"/>
        </w:rPr>
      </w:pPr>
    </w:p>
    <w:p w14:paraId="0895C8E7" w14:textId="32CA3A25" w:rsidR="007B3FA5" w:rsidRPr="00A42D11" w:rsidRDefault="007B3FA5" w:rsidP="007B3FA5">
      <w:pPr>
        <w:shd w:val="clear" w:color="auto" w:fill="FFFFFF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***************************************************************************************                                                                           </w:t>
      </w:r>
    </w:p>
    <w:p w14:paraId="3D95B482" w14:textId="77777777" w:rsidR="007C67C5" w:rsidRPr="00A42D11" w:rsidRDefault="007C67C5" w:rsidP="00DF26F6">
      <w:pPr>
        <w:shd w:val="clear" w:color="auto" w:fill="FFFFFF"/>
        <w:rPr>
          <w:rFonts w:eastAsia="Times New Roman"/>
        </w:rPr>
      </w:pPr>
    </w:p>
    <w:p w14:paraId="6777BC03" w14:textId="4E7004C4" w:rsidR="007B3FA5" w:rsidRPr="007B3FA5" w:rsidRDefault="007B3FA5" w:rsidP="007B3FA5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NLHSD </w:t>
      </w:r>
      <w:r w:rsidRPr="007B3FA5">
        <w:rPr>
          <w:rFonts w:eastAsia="Times New Roman"/>
          <w:b/>
        </w:rPr>
        <w:t>BOARD RESOLUTION</w:t>
      </w:r>
      <w:r>
        <w:rPr>
          <w:rFonts w:eastAsia="Times New Roman"/>
          <w:b/>
        </w:rPr>
        <w:t>—GAMBLING FUND</w:t>
      </w:r>
    </w:p>
    <w:p w14:paraId="66913096" w14:textId="498C87AC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On the 15</w:t>
      </w:r>
      <w:r w:rsidRPr="007B3FA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r w:rsidRPr="007B3FA5">
        <w:rPr>
          <w:rFonts w:eastAsia="Times New Roman"/>
        </w:rPr>
        <w:t xml:space="preserve">day of May, 2017, at a meeting of the Board of Directors of the Northwest Louisiana </w:t>
      </w:r>
    </w:p>
    <w:p w14:paraId="6B01DE54" w14:textId="77777777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Human Services District (NLHSD), a Local Governmental Entity located in Shreveport </w:t>
      </w:r>
    </w:p>
    <w:p w14:paraId="41BB35AD" w14:textId="77777777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 w:rsidRPr="007B3FA5">
        <w:rPr>
          <w:rFonts w:eastAsia="Times New Roman"/>
        </w:rPr>
        <w:t>Louisiana, with a quorum of the Directors present, the following Board Resolution was adopted:</w:t>
      </w:r>
    </w:p>
    <w:p w14:paraId="4606FCBF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WHEREAS, the NLHSD Board of Directors recognizes the unique work of the Louisiana </w:t>
      </w:r>
    </w:p>
    <w:p w14:paraId="151B0F7E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Association on Compulsive Gambling (LACG), like operating the Louisiana Problem </w:t>
      </w:r>
    </w:p>
    <w:p w14:paraId="4A2E2206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>Gamblers Helpline, managing Center for Recovery-CORE, the only state residential treatment</w:t>
      </w:r>
    </w:p>
    <w:p w14:paraId="66DC246F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lastRenderedPageBreak/>
        <w:t xml:space="preserve">facility for compulsive gambling, and providing free outpatient counseling services to </w:t>
      </w:r>
    </w:p>
    <w:p w14:paraId="266E9184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>compulsive and problem gamblers who are residents of Louisiana;</w:t>
      </w:r>
    </w:p>
    <w:p w14:paraId="7AD12A99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WHEREAS, the NLHSD Board of Directors recognize that LACG relies heavily on the </w:t>
      </w:r>
    </w:p>
    <w:p w14:paraId="455C31E2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>Compulsive &amp; Problem Gambling Fund to provide these unique services;</w:t>
      </w:r>
    </w:p>
    <w:p w14:paraId="7CF28024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WHEREAS, the NLHSD Board of Directors recognizes that a number of bills are currently </w:t>
      </w:r>
    </w:p>
    <w:p w14:paraId="7E2AEB7F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proposed to change or eliminate the state dedicated Compulsive &amp; Problem Gambling Fund, </w:t>
      </w:r>
    </w:p>
    <w:p w14:paraId="4F99623E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>including HB 91, HB 585, HB 295, HB 323, HB 52, HB 457, HB 398, HB 236, SB 226;</w:t>
      </w:r>
    </w:p>
    <w:p w14:paraId="4A5ACF25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WHEREAS, the NLHSD believes that any change or elimination of the Compulsive &amp; </w:t>
      </w:r>
    </w:p>
    <w:p w14:paraId="18C9AA7E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Problem Gambling Fund would result in a reduction or elimination of the unique services </w:t>
      </w:r>
    </w:p>
    <w:p w14:paraId="0B9E5468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>currently provided by the Louisiana Association on Compulsive Gambling (LACG);</w:t>
      </w:r>
    </w:p>
    <w:p w14:paraId="5418C8D6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BE IT RESOLVED, that on this fifteenth day of May, 2017, the Northwest Louisiana Human </w:t>
      </w:r>
    </w:p>
    <w:p w14:paraId="55DD9647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Services District Board of Directors hereby requests the Louisiana Senate and the Louisiana </w:t>
      </w:r>
    </w:p>
    <w:p w14:paraId="30DB0825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House of Representatives reconsider all legislative attempts to change or eliminate the state </w:t>
      </w:r>
    </w:p>
    <w:p w14:paraId="5DD451ED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dedicated Compulsive &amp; Problem Gambling Fund, thereby maintaining the integrity of the </w:t>
      </w:r>
    </w:p>
    <w:p w14:paraId="3557CCD0" w14:textId="7777777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fund as a source to be used only for the support of Compulsive and Problem Gambling </w:t>
      </w:r>
    </w:p>
    <w:p w14:paraId="045907A1" w14:textId="0DC4FA87" w:rsidR="007B3FA5" w:rsidRPr="007B3FA5" w:rsidRDefault="007B3FA5" w:rsidP="007B3FA5">
      <w:pPr>
        <w:shd w:val="clear" w:color="auto" w:fill="FFFFFF"/>
        <w:ind w:left="720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services. </w:t>
      </w:r>
      <w:r>
        <w:rPr>
          <w:rFonts w:eastAsia="Times New Roman"/>
        </w:rPr>
        <w:tab/>
      </w:r>
      <w:r w:rsidRPr="007B3FA5">
        <w:rPr>
          <w:rFonts w:eastAsia="Times New Roman"/>
        </w:rPr>
        <w:t xml:space="preserve"> </w:t>
      </w:r>
    </w:p>
    <w:p w14:paraId="66866A93" w14:textId="77777777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The above resolution was passed by a majority of board members present and voting in </w:t>
      </w:r>
    </w:p>
    <w:p w14:paraId="4DB3875B" w14:textId="77777777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accordance with the by-laws of NLHSD.  I certify that the above and foregoing constitutes a true </w:t>
      </w:r>
    </w:p>
    <w:p w14:paraId="7B5C94DB" w14:textId="77777777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 w:rsidRPr="007B3FA5">
        <w:rPr>
          <w:rFonts w:eastAsia="Times New Roman"/>
        </w:rPr>
        <w:t xml:space="preserve">and correct copy of a part of the minutes of a meeting of the Board of Directors of NLHSD held </w:t>
      </w:r>
    </w:p>
    <w:p w14:paraId="0E4EA60C" w14:textId="76031D4B" w:rsidR="007B3FA5" w:rsidRPr="007B3FA5" w:rsidRDefault="007B3FA5" w:rsidP="007B3FA5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on the 15</w:t>
      </w:r>
      <w:r w:rsidRPr="007B3FA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r w:rsidRPr="007B3FA5">
        <w:rPr>
          <w:rFonts w:eastAsia="Times New Roman"/>
        </w:rPr>
        <w:t xml:space="preserve">day of May, 2017. </w:t>
      </w:r>
    </w:p>
    <w:p w14:paraId="3A8E33F4" w14:textId="7087AED8" w:rsidR="007B3FA5" w:rsidRDefault="007B3FA5" w:rsidP="007B3FA5">
      <w:pPr>
        <w:shd w:val="clear" w:color="auto" w:fill="FFFFFF"/>
        <w:ind w:left="5040" w:firstLine="720"/>
        <w:rPr>
          <w:rFonts w:eastAsia="Times New Roman"/>
        </w:rPr>
      </w:pPr>
      <w:r w:rsidRPr="007B3FA5">
        <w:rPr>
          <w:rFonts w:eastAsia="Times New Roman"/>
        </w:rPr>
        <w:t>Deanna Fowler, NLHSD Secretary</w:t>
      </w:r>
    </w:p>
    <w:p w14:paraId="4328C2C6" w14:textId="77777777" w:rsidR="007B3FA5" w:rsidRDefault="007B3FA5" w:rsidP="007B3FA5">
      <w:pPr>
        <w:shd w:val="clear" w:color="auto" w:fill="FFFFFF"/>
        <w:rPr>
          <w:rFonts w:eastAsia="Times New Roman"/>
        </w:rPr>
      </w:pPr>
    </w:p>
    <w:p w14:paraId="204B8430" w14:textId="0D3EF424" w:rsidR="007B3FA5" w:rsidRDefault="007B3FA5" w:rsidP="007B3FA5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***************************************************************************************</w:t>
      </w:r>
    </w:p>
    <w:p w14:paraId="01C323D9" w14:textId="77777777" w:rsidR="007B3FA5" w:rsidRPr="007B3FA5" w:rsidRDefault="007B3FA5" w:rsidP="007B3FA5">
      <w:pPr>
        <w:shd w:val="clear" w:color="auto" w:fill="FFFFFF"/>
        <w:ind w:left="5040" w:firstLine="720"/>
        <w:jc w:val="both"/>
        <w:rPr>
          <w:rFonts w:eastAsia="Times New Roman"/>
        </w:rPr>
      </w:pPr>
    </w:p>
    <w:p w14:paraId="0472EE10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Agenda Items for Discussion/Action:  </w:t>
      </w:r>
    </w:p>
    <w:p w14:paraId="17A52C8B" w14:textId="3A73A88C" w:rsidR="00072F6C" w:rsidRPr="007248EE" w:rsidRDefault="00072F6C" w:rsidP="006B750D">
      <w:pPr>
        <w:shd w:val="clear" w:color="auto" w:fill="FFFFFF"/>
        <w:jc w:val="both"/>
        <w:rPr>
          <w:rFonts w:eastAsia="Times New Roman"/>
          <w:b/>
        </w:rPr>
      </w:pPr>
    </w:p>
    <w:p w14:paraId="16C700DC" w14:textId="77777777" w:rsidR="006B750D" w:rsidRPr="007248E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New Business</w:t>
      </w:r>
    </w:p>
    <w:p w14:paraId="6590A3B5" w14:textId="77777777" w:rsidR="00BC7EAF" w:rsidRPr="00686A5A" w:rsidRDefault="00694EC9" w:rsidP="00BC7EAF">
      <w:pPr>
        <w:shd w:val="clear" w:color="auto" w:fill="FFFFFF"/>
        <w:rPr>
          <w:rFonts w:eastAsia="Times New Roman"/>
          <w:b/>
        </w:rPr>
      </w:pPr>
      <w:r w:rsidRPr="007248EE">
        <w:rPr>
          <w:rFonts w:eastAsia="Times New Roman"/>
          <w:b/>
        </w:rPr>
        <w:t>1.</w:t>
      </w:r>
      <w:r w:rsidR="000E2F9E" w:rsidRPr="007248EE">
        <w:rPr>
          <w:rFonts w:eastAsia="Times New Roman"/>
          <w:b/>
        </w:rPr>
        <w:t>    </w:t>
      </w:r>
      <w:r w:rsidR="006B750D" w:rsidRPr="007248EE">
        <w:rPr>
          <w:rFonts w:eastAsia="Times New Roman"/>
          <w:b/>
        </w:rPr>
        <w:t>Executive Limitations</w:t>
      </w:r>
      <w:r w:rsidR="00BC7EAF">
        <w:rPr>
          <w:rFonts w:eastAsia="Times New Roman"/>
          <w:b/>
        </w:rPr>
        <w:t xml:space="preserve"> -- </w:t>
      </w:r>
      <w:r w:rsidR="00BC7EAF" w:rsidRPr="00686A5A">
        <w:rPr>
          <w:rFonts w:eastAsia="Times New Roman"/>
          <w:b/>
        </w:rPr>
        <w:t xml:space="preserve">Official Executive Director Report on File with the Secretary and    </w:t>
      </w:r>
    </w:p>
    <w:p w14:paraId="1195FFBC" w14:textId="35FEEEF1" w:rsidR="006B750D" w:rsidRDefault="00BC7EAF" w:rsidP="006B750D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 xml:space="preserve">       available for public inspection.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7F3A5427" w14:textId="7CAE300D" w:rsidR="00A2133C" w:rsidRPr="000A06BA" w:rsidRDefault="00BC7EAF" w:rsidP="00A2133C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="00A2133C">
        <w:rPr>
          <w:rFonts w:eastAsia="Times New Roman"/>
          <w:b/>
        </w:rPr>
        <w:t xml:space="preserve"> </w:t>
      </w:r>
      <w:bookmarkStart w:id="3" w:name="_Hlk485902313"/>
      <w:r w:rsidR="00A2133C">
        <w:rPr>
          <w:rFonts w:eastAsia="Times New Roman"/>
        </w:rPr>
        <w:t>Dee Fowler</w:t>
      </w:r>
      <w:r w:rsidR="00A2133C" w:rsidRPr="000A06BA">
        <w:rPr>
          <w:rFonts w:eastAsia="Times New Roman"/>
        </w:rPr>
        <w:t xml:space="preserve"> moved to accept the ED’s Report as in compliance with the Governance             </w:t>
      </w:r>
    </w:p>
    <w:p w14:paraId="2549C6FF" w14:textId="2DA8735E" w:rsidR="00BC7EAF" w:rsidRPr="00A2133C" w:rsidRDefault="00A2133C" w:rsidP="00BC7EAF">
      <w:pPr>
        <w:shd w:val="clear" w:color="auto" w:fill="FFFFFF"/>
        <w:jc w:val="both"/>
        <w:rPr>
          <w:rFonts w:eastAsia="Times New Roman"/>
        </w:rPr>
      </w:pPr>
      <w:r w:rsidRPr="000A06BA">
        <w:rPr>
          <w:rFonts w:eastAsia="Times New Roman"/>
        </w:rPr>
        <w:t xml:space="preserve">   </w:t>
      </w:r>
      <w:r>
        <w:rPr>
          <w:rFonts w:eastAsia="Times New Roman"/>
        </w:rPr>
        <w:t xml:space="preserve">    Policy Manual.  Fletcher Carter</w:t>
      </w:r>
      <w:r w:rsidRPr="000A06BA">
        <w:rPr>
          <w:rFonts w:eastAsia="Times New Roman"/>
        </w:rPr>
        <w:t xml:space="preserve"> seconded.  Motion carried.</w:t>
      </w:r>
    </w:p>
    <w:bookmarkEnd w:id="3"/>
    <w:p w14:paraId="1A63E8F9" w14:textId="49F712C9" w:rsidR="00BC7EAF" w:rsidRPr="00726254" w:rsidRDefault="00BC7EAF" w:rsidP="00BC7EAF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 Comments if any:</w:t>
      </w:r>
      <w:r w:rsidR="00A2133C">
        <w:rPr>
          <w:rFonts w:eastAsia="Times New Roman"/>
          <w:b/>
        </w:rPr>
        <w:t xml:space="preserve">  </w:t>
      </w:r>
      <w:r w:rsidR="00A2133C" w:rsidRPr="00726254">
        <w:rPr>
          <w:rFonts w:eastAsia="Times New Roman"/>
        </w:rPr>
        <w:t>Presented current Emergency ED Succession Plan for Boards information.</w:t>
      </w:r>
    </w:p>
    <w:p w14:paraId="2698769C" w14:textId="75E16A90" w:rsidR="00A2133C" w:rsidRPr="00726254" w:rsidRDefault="00A2133C" w:rsidP="00A2133C">
      <w:pPr>
        <w:shd w:val="clear" w:color="auto" w:fill="FFFFFF"/>
        <w:jc w:val="both"/>
        <w:rPr>
          <w:rFonts w:eastAsia="Times New Roman"/>
        </w:rPr>
      </w:pPr>
      <w:r w:rsidRPr="00726254">
        <w:rPr>
          <w:rFonts w:eastAsia="Times New Roman"/>
        </w:rPr>
        <w:t xml:space="preserve">       Also discussed SB 58 with George Sewell moving and Reece Middleton seconding to ratify the               </w:t>
      </w:r>
    </w:p>
    <w:p w14:paraId="1CA94EA0" w14:textId="2C4A92FE" w:rsidR="00A2133C" w:rsidRPr="00726254" w:rsidRDefault="00A2133C" w:rsidP="00A2133C">
      <w:pPr>
        <w:shd w:val="clear" w:color="auto" w:fill="FFFFFF"/>
        <w:jc w:val="both"/>
        <w:rPr>
          <w:rFonts w:eastAsia="Times New Roman"/>
        </w:rPr>
      </w:pPr>
      <w:r w:rsidRPr="00726254">
        <w:rPr>
          <w:rFonts w:eastAsia="Times New Roman"/>
        </w:rPr>
        <w:t xml:space="preserve">       ED’s position that is lined out in email</w:t>
      </w:r>
      <w:r w:rsidR="00FA4E7C" w:rsidRPr="00726254">
        <w:rPr>
          <w:rFonts w:eastAsia="Times New Roman"/>
        </w:rPr>
        <w:t xml:space="preserve"> to Board Members on May 3, 2017.  Motion carried.</w:t>
      </w:r>
    </w:p>
    <w:p w14:paraId="3E841A46" w14:textId="374377B1" w:rsidR="00BC7EAF" w:rsidRPr="00726254" w:rsidRDefault="00FA4E7C" w:rsidP="00BC7EAF">
      <w:pPr>
        <w:shd w:val="clear" w:color="auto" w:fill="FFFFFF"/>
        <w:jc w:val="both"/>
        <w:rPr>
          <w:rFonts w:eastAsia="Times New Roman"/>
        </w:rPr>
      </w:pPr>
      <w:r w:rsidRPr="00726254">
        <w:rPr>
          <w:rFonts w:eastAsia="Times New Roman"/>
        </w:rPr>
        <w:t xml:space="preserve">       Also note that d. of this section was tabled till our June meeting due to time constraints of this  </w:t>
      </w:r>
    </w:p>
    <w:p w14:paraId="4A349F9D" w14:textId="09B540F7" w:rsidR="00FA4E7C" w:rsidRPr="00726254" w:rsidRDefault="00FA4E7C" w:rsidP="00FA4E7C">
      <w:pPr>
        <w:shd w:val="clear" w:color="auto" w:fill="FFFFFF"/>
        <w:rPr>
          <w:rFonts w:eastAsia="Times New Roman"/>
        </w:rPr>
      </w:pPr>
      <w:r w:rsidRPr="00726254">
        <w:rPr>
          <w:rFonts w:eastAsia="Times New Roman"/>
        </w:rPr>
        <w:t xml:space="preserve">       lengthy meeting.</w:t>
      </w:r>
    </w:p>
    <w:p w14:paraId="5C47CDE4" w14:textId="32538C28" w:rsidR="00BC7EAF" w:rsidRDefault="006B750D" w:rsidP="00A2133C">
      <w:pPr>
        <w:shd w:val="clear" w:color="auto" w:fill="FFFFFF"/>
        <w:ind w:left="720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a.  Communication and Support to the </w:t>
      </w:r>
      <w:r w:rsidR="0009097F" w:rsidRPr="007248EE">
        <w:rPr>
          <w:rFonts w:eastAsia="Times New Roman"/>
          <w:b/>
        </w:rPr>
        <w:t xml:space="preserve">Board </w:t>
      </w:r>
      <w:r w:rsidR="0009097F" w:rsidRPr="007248EE">
        <w:rPr>
          <w:rFonts w:eastAsia="Times New Roman"/>
          <w:b/>
        </w:rPr>
        <w:tab/>
      </w:r>
      <w:r w:rsidR="000E2F9E" w:rsidRPr="007248EE">
        <w:rPr>
          <w:rFonts w:eastAsia="Times New Roman"/>
          <w:b/>
        </w:rPr>
        <w:tab/>
      </w:r>
      <w:r w:rsidR="00BC7EAF">
        <w:rPr>
          <w:rFonts w:eastAsia="Times New Roman"/>
          <w:b/>
        </w:rPr>
        <w:t xml:space="preserve">Page 1                                                          </w:t>
      </w:r>
    </w:p>
    <w:p w14:paraId="68A71C27" w14:textId="63183D60" w:rsidR="004B7E52" w:rsidRPr="007248EE" w:rsidRDefault="003F27EC" w:rsidP="00A2133C">
      <w:pPr>
        <w:shd w:val="clear" w:color="auto" w:fill="FFFFFF"/>
        <w:ind w:left="720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b. </w:t>
      </w:r>
      <w:r w:rsidR="000E2F9E" w:rsidRPr="007248EE">
        <w:rPr>
          <w:rFonts w:eastAsia="Times New Roman"/>
          <w:b/>
        </w:rPr>
        <w:t xml:space="preserve"> </w:t>
      </w:r>
      <w:r w:rsidR="009907F7" w:rsidRPr="007248EE">
        <w:rPr>
          <w:rFonts w:eastAsia="Times New Roman"/>
          <w:b/>
        </w:rPr>
        <w:t>Financial</w:t>
      </w:r>
      <w:r w:rsidR="00AD179D" w:rsidRPr="007248EE">
        <w:rPr>
          <w:rFonts w:eastAsia="Times New Roman"/>
          <w:b/>
        </w:rPr>
        <w:t xml:space="preserve"> Condition &amp; Activities</w:t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</w:r>
      <w:r w:rsidR="00130B23" w:rsidRPr="007248EE">
        <w:rPr>
          <w:rFonts w:eastAsia="Times New Roman"/>
          <w:b/>
        </w:rPr>
        <w:tab/>
        <w:t>Page 7</w:t>
      </w:r>
    </w:p>
    <w:p w14:paraId="54D53F58" w14:textId="09EA6B2F" w:rsidR="004B7E52" w:rsidRDefault="008C111A" w:rsidP="006B750D">
      <w:pPr>
        <w:shd w:val="clear" w:color="auto" w:fill="FFFFFF"/>
        <w:rPr>
          <w:b/>
        </w:rPr>
      </w:pPr>
      <w:r>
        <w:rPr>
          <w:rFonts w:eastAsia="Times New Roman"/>
          <w:b/>
        </w:rPr>
        <w:t xml:space="preserve">            c.  Emergency Ex. Dir. Succession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190696" w:rsidRPr="007248EE">
        <w:rPr>
          <w:rFonts w:eastAsia="Times New Roman"/>
          <w:b/>
        </w:rPr>
        <w:t>Page 1</w:t>
      </w:r>
      <w:r>
        <w:rPr>
          <w:b/>
        </w:rPr>
        <w:t>2</w:t>
      </w:r>
    </w:p>
    <w:p w14:paraId="286FBF3A" w14:textId="2EE2A48C" w:rsidR="00C52B7B" w:rsidRDefault="00A2133C" w:rsidP="006B750D">
      <w:pPr>
        <w:shd w:val="clear" w:color="auto" w:fill="FFFFFF"/>
        <w:rPr>
          <w:b/>
        </w:rPr>
      </w:pPr>
      <w:r>
        <w:rPr>
          <w:b/>
        </w:rPr>
        <w:tab/>
        <w:t xml:space="preserve">d.  </w:t>
      </w:r>
      <w:r w:rsidR="008D33B0" w:rsidRPr="008D33B0">
        <w:rPr>
          <w:b/>
        </w:rPr>
        <w:t>Status Update on NLHSD Strategic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133C">
        <w:rPr>
          <w:b/>
          <w:color w:val="FF0000"/>
        </w:rPr>
        <w:t>Tabled till June’s Meeting</w:t>
      </w:r>
    </w:p>
    <w:p w14:paraId="0659AA94" w14:textId="77AE9B84" w:rsidR="008D33B0" w:rsidRDefault="0041754F" w:rsidP="008D33B0">
      <w:pPr>
        <w:shd w:val="clear" w:color="auto" w:fill="FFFFFF"/>
        <w:rPr>
          <w:b/>
        </w:rPr>
      </w:pPr>
      <w:r>
        <w:rPr>
          <w:b/>
        </w:rPr>
        <w:tab/>
        <w:t xml:space="preserve">     </w:t>
      </w:r>
      <w:r w:rsidRPr="0041754F">
        <w:rPr>
          <w:b/>
        </w:rPr>
        <w:t>Plan Selected Initiatives</w:t>
      </w:r>
    </w:p>
    <w:p w14:paraId="132B1BD4" w14:textId="0D284645" w:rsidR="00072F6C" w:rsidRDefault="00072F6C" w:rsidP="008D33B0">
      <w:pPr>
        <w:shd w:val="clear" w:color="auto" w:fill="FFFFFF"/>
        <w:rPr>
          <w:b/>
        </w:rPr>
      </w:pPr>
    </w:p>
    <w:p w14:paraId="6569DA02" w14:textId="48DC272F" w:rsidR="0009097F" w:rsidRPr="008D33B0" w:rsidRDefault="008D33B0" w:rsidP="008D33B0">
      <w:pPr>
        <w:shd w:val="clear" w:color="auto" w:fill="FFFFFF"/>
        <w:rPr>
          <w:b/>
        </w:rPr>
      </w:pPr>
      <w:r>
        <w:rPr>
          <w:b/>
        </w:rPr>
        <w:t>2</w:t>
      </w:r>
      <w:r w:rsidRPr="008D33B0">
        <w:rPr>
          <w:b/>
        </w:rPr>
        <w:t>.   Governance Process</w:t>
      </w:r>
    </w:p>
    <w:p w14:paraId="4FACC116" w14:textId="1A695BA4" w:rsidR="00FA4E7C" w:rsidRDefault="008D33B0" w:rsidP="00FA4E7C">
      <w:pPr>
        <w:rPr>
          <w:b/>
        </w:rPr>
      </w:pPr>
      <w:r w:rsidRPr="008D33B0">
        <w:rPr>
          <w:b/>
        </w:rPr>
        <w:t xml:space="preserve">          </w:t>
      </w:r>
      <w:r>
        <w:rPr>
          <w:b/>
        </w:rPr>
        <w:t xml:space="preserve">  a.  </w:t>
      </w:r>
      <w:r w:rsidR="0009097F">
        <w:rPr>
          <w:b/>
        </w:rPr>
        <w:t>Board Committee Principles</w:t>
      </w:r>
      <w:r w:rsidR="0009097F">
        <w:rPr>
          <w:b/>
        </w:rPr>
        <w:tab/>
      </w:r>
      <w:r w:rsidR="0009097F">
        <w:rPr>
          <w:b/>
        </w:rPr>
        <w:tab/>
      </w:r>
      <w:r w:rsidR="0009097F">
        <w:rPr>
          <w:b/>
        </w:rPr>
        <w:tab/>
      </w:r>
      <w:r w:rsidR="0009097F">
        <w:rPr>
          <w:b/>
        </w:rPr>
        <w:tab/>
        <w:t>Page 24</w:t>
      </w:r>
      <w:r w:rsidR="00A628D8">
        <w:rPr>
          <w:b/>
        </w:rPr>
        <w:t xml:space="preserve">                        </w:t>
      </w:r>
      <w:r w:rsidR="00A628D8">
        <w:rPr>
          <w:b/>
        </w:rPr>
        <w:tab/>
      </w:r>
      <w:r w:rsidR="00A628D8">
        <w:rPr>
          <w:b/>
        </w:rPr>
        <w:tab/>
      </w:r>
      <w:r w:rsidR="00FA4E7C">
        <w:rPr>
          <w:b/>
        </w:rPr>
        <w:t xml:space="preserve">    </w:t>
      </w:r>
    </w:p>
    <w:p w14:paraId="679CBDA8" w14:textId="77777777" w:rsidR="00C5191F" w:rsidRDefault="00FA4E7C" w:rsidP="00FA4E7C">
      <w:r>
        <w:rPr>
          <w:b/>
        </w:rPr>
        <w:t xml:space="preserve">            </w:t>
      </w:r>
      <w:r>
        <w:t>F</w:t>
      </w:r>
      <w:r w:rsidRPr="00442898">
        <w:t>le</w:t>
      </w:r>
      <w:r>
        <w:t xml:space="preserve">tcher Carter moved that </w:t>
      </w:r>
      <w:r w:rsidRPr="00FA4E7C">
        <w:t xml:space="preserve">the </w:t>
      </w:r>
      <w:r w:rsidR="00C5191F">
        <w:t>Board Committee Principles</w:t>
      </w:r>
      <w:r>
        <w:t xml:space="preserve"> as written in the Board Governance </w:t>
      </w:r>
      <w:r w:rsidR="00C5191F">
        <w:t xml:space="preserve">       </w:t>
      </w:r>
    </w:p>
    <w:p w14:paraId="4BCE1DCA" w14:textId="271165AC" w:rsidR="00FA4E7C" w:rsidRDefault="00C5191F" w:rsidP="00FA4E7C">
      <w:r>
        <w:t xml:space="preserve">            </w:t>
      </w:r>
      <w:r w:rsidR="00FA4E7C">
        <w:t>Policy</w:t>
      </w:r>
      <w:r w:rsidR="00FA4E7C" w:rsidRPr="00442898">
        <w:t xml:space="preserve"> </w:t>
      </w:r>
      <w:r w:rsidR="00FA4E7C">
        <w:t xml:space="preserve">Manual </w:t>
      </w:r>
      <w:r w:rsidR="00FA4E7C" w:rsidRPr="00442898">
        <w:t>not be chang</w:t>
      </w:r>
      <w:r w:rsidR="00FA4E7C">
        <w:t>ed at this time.  Wanda Brock</w:t>
      </w:r>
      <w:r w:rsidR="00FA4E7C" w:rsidRPr="00442898">
        <w:t xml:space="preserve"> seconded.  </w:t>
      </w:r>
      <w:r w:rsidR="00FA4E7C">
        <w:t xml:space="preserve"> </w:t>
      </w:r>
    </w:p>
    <w:p w14:paraId="725D3D0A" w14:textId="39E1ECF6" w:rsidR="00A628D8" w:rsidRPr="00C5191F" w:rsidRDefault="00FA4E7C" w:rsidP="00C5191F">
      <w:r>
        <w:t xml:space="preserve">            </w:t>
      </w:r>
      <w:r w:rsidRPr="00442898">
        <w:t>Motion was carried</w:t>
      </w:r>
      <w:r w:rsidRPr="00A628D8">
        <w:rPr>
          <w:b/>
        </w:rPr>
        <w:t xml:space="preserve"> </w:t>
      </w:r>
      <w:r w:rsidR="00A628D8">
        <w:rPr>
          <w:b/>
        </w:rPr>
        <w:t xml:space="preserve">      </w:t>
      </w:r>
    </w:p>
    <w:p w14:paraId="73982F2B" w14:textId="65BD1E04" w:rsidR="004B7E52" w:rsidRDefault="00072F6C" w:rsidP="00072F6C">
      <w:pPr>
        <w:shd w:val="clear" w:color="auto" w:fill="FFFFFF"/>
        <w:ind w:firstLine="720"/>
      </w:pPr>
      <w:r>
        <w:rPr>
          <w:b/>
        </w:rPr>
        <w:t xml:space="preserve">b. </w:t>
      </w:r>
      <w:r w:rsidR="008D33B0" w:rsidRPr="008D33B0">
        <w:rPr>
          <w:b/>
        </w:rPr>
        <w:t>Chairperson’s Role</w:t>
      </w:r>
      <w:r w:rsidR="008D33B0" w:rsidRPr="008D33B0">
        <w:rPr>
          <w:b/>
        </w:rPr>
        <w:tab/>
      </w:r>
      <w:r w:rsidR="008D33B0" w:rsidRPr="008D33B0">
        <w:rPr>
          <w:b/>
        </w:rPr>
        <w:tab/>
      </w:r>
      <w:r w:rsidR="008D33B0" w:rsidRPr="008D33B0">
        <w:rPr>
          <w:b/>
        </w:rPr>
        <w:tab/>
      </w:r>
      <w:r w:rsidR="008D33B0" w:rsidRPr="008D33B0">
        <w:rPr>
          <w:b/>
        </w:rPr>
        <w:tab/>
      </w:r>
      <w:r w:rsidR="008D33B0">
        <w:rPr>
          <w:b/>
        </w:rPr>
        <w:t xml:space="preserve">    </w:t>
      </w:r>
      <w:r w:rsidR="008D33B0">
        <w:rPr>
          <w:b/>
        </w:rPr>
        <w:tab/>
      </w:r>
      <w:r w:rsidR="0041754F">
        <w:rPr>
          <w:b/>
        </w:rPr>
        <w:t>Page 18</w:t>
      </w:r>
      <w:r w:rsidR="004B7E52" w:rsidRPr="004B7E52">
        <w:t xml:space="preserve"> </w:t>
      </w:r>
    </w:p>
    <w:p w14:paraId="5C721596" w14:textId="77777777" w:rsidR="00FA4E7C" w:rsidRDefault="00A628D8" w:rsidP="00A628D8">
      <w:r>
        <w:tab/>
      </w:r>
      <w:bookmarkStart w:id="4" w:name="_Hlk485306746"/>
      <w:bookmarkStart w:id="5" w:name="_Hlk485902541"/>
      <w:r w:rsidR="00FA4E7C" w:rsidRPr="00442898">
        <w:t>Dee Fowle</w:t>
      </w:r>
      <w:r w:rsidR="00FA4E7C">
        <w:t>r moved that the Chairman’s Role as written in the Board Governance Policy</w:t>
      </w:r>
      <w:r w:rsidR="00FA4E7C" w:rsidRPr="00442898">
        <w:t xml:space="preserve"> not be </w:t>
      </w:r>
      <w:r w:rsidR="00FA4E7C">
        <w:t xml:space="preserve">  </w:t>
      </w:r>
    </w:p>
    <w:p w14:paraId="491052EA" w14:textId="2B09F6AD" w:rsidR="004B7E52" w:rsidRPr="00C5191F" w:rsidRDefault="00FA4E7C" w:rsidP="00C5191F">
      <w:pPr>
        <w:rPr>
          <w:b/>
          <w:iCs/>
        </w:rPr>
      </w:pPr>
      <w:r>
        <w:lastRenderedPageBreak/>
        <w:t xml:space="preserve">            </w:t>
      </w:r>
      <w:r w:rsidRPr="00442898">
        <w:t>chang</w:t>
      </w:r>
      <w:r>
        <w:t>ed at this time.  Wanda Brock</w:t>
      </w:r>
      <w:r w:rsidRPr="00442898">
        <w:t xml:space="preserve"> seconded.  Motion was carried</w:t>
      </w:r>
      <w:bookmarkEnd w:id="4"/>
      <w:r w:rsidRPr="00442898">
        <w:t>.</w:t>
      </w:r>
      <w:r>
        <w:rPr>
          <w:b/>
          <w:iCs/>
        </w:rPr>
        <w:t xml:space="preserve"> </w:t>
      </w:r>
    </w:p>
    <w:bookmarkEnd w:id="5"/>
    <w:p w14:paraId="4E6A9AE1" w14:textId="008BECE4" w:rsidR="004B7E52" w:rsidRDefault="00072F6C" w:rsidP="004B7E52">
      <w:pPr>
        <w:shd w:val="clear" w:color="auto" w:fill="FFFFFF"/>
        <w:ind w:firstLine="720"/>
        <w:rPr>
          <w:b/>
        </w:rPr>
      </w:pPr>
      <w:r>
        <w:rPr>
          <w:b/>
        </w:rPr>
        <w:t>c</w:t>
      </w:r>
      <w:r w:rsidR="004B7E52">
        <w:rPr>
          <w:b/>
        </w:rPr>
        <w:t xml:space="preserve">.  </w:t>
      </w:r>
      <w:bookmarkStart w:id="6" w:name="_Hlk485306821"/>
      <w:r w:rsidR="004B7E52" w:rsidRPr="004B7E52">
        <w:rPr>
          <w:b/>
        </w:rPr>
        <w:t>Board Member’s Code of Conduct</w:t>
      </w:r>
      <w:bookmarkEnd w:id="6"/>
      <w:r w:rsidR="004B7E52">
        <w:rPr>
          <w:b/>
        </w:rPr>
        <w:t>/</w:t>
      </w:r>
      <w:r w:rsidR="004B7E52">
        <w:rPr>
          <w:b/>
        </w:rPr>
        <w:tab/>
      </w:r>
      <w:r w:rsidR="004B7E52">
        <w:rPr>
          <w:b/>
        </w:rPr>
        <w:tab/>
      </w:r>
      <w:r w:rsidR="004B7E52">
        <w:rPr>
          <w:b/>
        </w:rPr>
        <w:tab/>
        <w:t>Page 19</w:t>
      </w:r>
      <w:r w:rsidR="004B7E52">
        <w:rPr>
          <w:b/>
        </w:rPr>
        <w:tab/>
      </w:r>
      <w:r w:rsidR="004B7E52">
        <w:rPr>
          <w:b/>
        </w:rPr>
        <w:tab/>
      </w:r>
    </w:p>
    <w:p w14:paraId="3357DF17" w14:textId="3A6DB2E7" w:rsidR="004B7E52" w:rsidRDefault="004B7E52" w:rsidP="008D33B0">
      <w:pPr>
        <w:shd w:val="clear" w:color="auto" w:fill="FFFFFF"/>
        <w:rPr>
          <w:b/>
        </w:rPr>
      </w:pPr>
      <w:r>
        <w:rPr>
          <w:b/>
        </w:rPr>
        <w:tab/>
        <w:t xml:space="preserve">     </w:t>
      </w:r>
      <w:bookmarkStart w:id="7" w:name="_Hlk485306912"/>
      <w:r>
        <w:rPr>
          <w:b/>
        </w:rPr>
        <w:t>Conflict of Interest Form</w:t>
      </w:r>
      <w:bookmarkEnd w:id="7"/>
    </w:p>
    <w:p w14:paraId="1B26C612" w14:textId="139F1812" w:rsidR="00FA4E7C" w:rsidRDefault="008D33B0" w:rsidP="00FA4E7C">
      <w:r w:rsidRPr="008D33B0">
        <w:rPr>
          <w:b/>
        </w:rPr>
        <w:tab/>
      </w:r>
      <w:bookmarkStart w:id="8" w:name="_Hlk485307129"/>
      <w:r w:rsidR="00FA4E7C" w:rsidRPr="00442898">
        <w:t>Dee Fowle</w:t>
      </w:r>
      <w:r w:rsidR="00FA4E7C">
        <w:t xml:space="preserve">r moved that </w:t>
      </w:r>
      <w:r w:rsidR="00FA4E7C" w:rsidRPr="00FA4E7C">
        <w:t>the Board Member’s Code of Conduct</w:t>
      </w:r>
      <w:r w:rsidR="00FA4E7C">
        <w:t>/</w:t>
      </w:r>
      <w:r w:rsidR="00FA4E7C" w:rsidRPr="00FA4E7C">
        <w:t xml:space="preserve"> Conflict of Interest </w:t>
      </w:r>
      <w:r w:rsidR="002A05BB" w:rsidRPr="00FA4E7C">
        <w:t>Form</w:t>
      </w:r>
      <w:r w:rsidR="002A05BB">
        <w:t xml:space="preserve"> as</w:t>
      </w:r>
      <w:r w:rsidR="00FA4E7C">
        <w:t xml:space="preserve"> written   </w:t>
      </w:r>
    </w:p>
    <w:p w14:paraId="35D254A4" w14:textId="3A04C8A3" w:rsidR="00FA4E7C" w:rsidRDefault="00FA4E7C" w:rsidP="00FA4E7C">
      <w:r>
        <w:t xml:space="preserve">            in the Board Governance Policy</w:t>
      </w:r>
      <w:r w:rsidRPr="00442898">
        <w:t xml:space="preserve"> </w:t>
      </w:r>
      <w:r w:rsidR="002A05BB">
        <w:t>Manual,</w:t>
      </w:r>
      <w:r>
        <w:t xml:space="preserve"> </w:t>
      </w:r>
      <w:r w:rsidRPr="00442898">
        <w:t>not be chang</w:t>
      </w:r>
      <w:r>
        <w:t>ed at this time.  Wanda Brock</w:t>
      </w:r>
      <w:r w:rsidRPr="00442898">
        <w:t xml:space="preserve"> seconded.  </w:t>
      </w:r>
      <w:r>
        <w:t xml:space="preserve"> </w:t>
      </w:r>
    </w:p>
    <w:p w14:paraId="552AF9BE" w14:textId="19827F87" w:rsidR="008D33B0" w:rsidRPr="00726254" w:rsidRDefault="00FA4E7C" w:rsidP="00726254">
      <w:r>
        <w:t xml:space="preserve">            </w:t>
      </w:r>
      <w:r w:rsidRPr="00442898">
        <w:t>Motion was carried</w:t>
      </w:r>
      <w:r w:rsidRPr="00A628D8">
        <w:rPr>
          <w:b/>
        </w:rPr>
        <w:t xml:space="preserve"> </w:t>
      </w:r>
      <w:bookmarkEnd w:id="8"/>
    </w:p>
    <w:p w14:paraId="6CBBC22A" w14:textId="49DB921E" w:rsidR="008D33B0" w:rsidRPr="004B7E52" w:rsidRDefault="00072F6C" w:rsidP="004B7E52">
      <w:pPr>
        <w:shd w:val="clear" w:color="auto" w:fill="FFFFFF"/>
        <w:ind w:left="720"/>
        <w:rPr>
          <w:b/>
        </w:rPr>
      </w:pPr>
      <w:r>
        <w:rPr>
          <w:b/>
        </w:rPr>
        <w:t>d</w:t>
      </w:r>
      <w:r w:rsidR="004B7E52">
        <w:rPr>
          <w:b/>
        </w:rPr>
        <w:t>.</w:t>
      </w:r>
      <w:r w:rsidR="004B7E52" w:rsidRPr="004B7E52">
        <w:rPr>
          <w:b/>
        </w:rPr>
        <w:t xml:space="preserve"> </w:t>
      </w:r>
      <w:r w:rsidR="004B7E52">
        <w:rPr>
          <w:b/>
        </w:rPr>
        <w:t xml:space="preserve"> </w:t>
      </w:r>
      <w:r w:rsidR="008D33B0" w:rsidRPr="004B7E52">
        <w:rPr>
          <w:b/>
        </w:rPr>
        <w:t>Board Monitoring Summary Report April 201</w:t>
      </w:r>
      <w:r w:rsidR="0009097F">
        <w:rPr>
          <w:b/>
        </w:rPr>
        <w:t>7</w:t>
      </w:r>
      <w:r w:rsidR="008D33B0" w:rsidRPr="004B7E52">
        <w:rPr>
          <w:b/>
        </w:rPr>
        <w:t>.</w:t>
      </w:r>
    </w:p>
    <w:p w14:paraId="679990F5" w14:textId="77777777" w:rsidR="00726254" w:rsidRDefault="00726254" w:rsidP="00726254">
      <w:pPr>
        <w:shd w:val="clear" w:color="auto" w:fill="FFFFFF"/>
      </w:pPr>
      <w:r>
        <w:t xml:space="preserve">            Dee Fowler handed out April</w:t>
      </w:r>
      <w:r w:rsidRPr="009756DB">
        <w:t>’s Summary Report.  All area</w:t>
      </w:r>
      <w:r>
        <w:t>s evaluated were above 4.5 or at a 5.0</w:t>
      </w:r>
      <w:r w:rsidRPr="009756DB">
        <w:t xml:space="preserve"> </w:t>
      </w:r>
      <w:r>
        <w:t xml:space="preserve">     </w:t>
      </w:r>
    </w:p>
    <w:p w14:paraId="42DFE3E9" w14:textId="4215B84E" w:rsidR="00726254" w:rsidRPr="008C23A7" w:rsidRDefault="00726254" w:rsidP="00726254">
      <w:pPr>
        <w:shd w:val="clear" w:color="auto" w:fill="FFFFFF"/>
      </w:pPr>
      <w:r>
        <w:t xml:space="preserve">            </w:t>
      </w:r>
      <w:r w:rsidRPr="009756DB">
        <w:t>which makes this a very positive report.</w:t>
      </w:r>
    </w:p>
    <w:p w14:paraId="4F32C7E7" w14:textId="564C6013" w:rsidR="008D33B0" w:rsidRDefault="008D33B0" w:rsidP="006B750D">
      <w:pPr>
        <w:shd w:val="clear" w:color="auto" w:fill="FFFFFF"/>
        <w:rPr>
          <w:b/>
        </w:rPr>
      </w:pPr>
    </w:p>
    <w:p w14:paraId="087FAB27" w14:textId="77777777" w:rsidR="00C5191F" w:rsidRDefault="004B7E52" w:rsidP="003B3474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94EC9" w:rsidRPr="007248EE">
        <w:rPr>
          <w:rFonts w:eastAsia="Times New Roman"/>
          <w:b/>
        </w:rPr>
        <w:t>.</w:t>
      </w:r>
      <w:r w:rsidR="006B750D" w:rsidRPr="007248EE">
        <w:rPr>
          <w:rFonts w:eastAsia="Times New Roman"/>
          <w:b/>
        </w:rPr>
        <w:t xml:space="preserve">   Board Business</w:t>
      </w:r>
    </w:p>
    <w:p w14:paraId="6FD1D8B0" w14:textId="1BCA2524" w:rsidR="00113C17" w:rsidRPr="00C5191F" w:rsidRDefault="00C5191F" w:rsidP="00C5191F">
      <w:pPr>
        <w:shd w:val="clear" w:color="auto" w:fill="FFFFFF"/>
        <w:rPr>
          <w:rFonts w:eastAsia="Times New Roman"/>
        </w:rPr>
      </w:pPr>
      <w:r w:rsidRPr="00C5191F">
        <w:rPr>
          <w:rFonts w:eastAsia="Times New Roman"/>
        </w:rPr>
        <w:t xml:space="preserve">Members were reminded that </w:t>
      </w:r>
      <w:r w:rsidR="00113C17" w:rsidRPr="00C5191F">
        <w:t xml:space="preserve">Annual Ethics training </w:t>
      </w:r>
      <w:r w:rsidR="00901C0E" w:rsidRPr="00C5191F">
        <w:t>(</w:t>
      </w:r>
      <w:r w:rsidR="00113C17" w:rsidRPr="00C5191F">
        <w:t>On-line training</w:t>
      </w:r>
      <w:r w:rsidRPr="00C5191F">
        <w:t>) was due now.  Certificates were to be turned in to ED.</w:t>
      </w:r>
      <w:r w:rsidRPr="00C5191F">
        <w:rPr>
          <w:rFonts w:eastAsia="Times New Roman"/>
        </w:rPr>
        <w:t xml:space="preserve">  Members were also to turn in verification that they had submitted the </w:t>
      </w:r>
      <w:r w:rsidR="00113C17" w:rsidRPr="00C5191F">
        <w:t>Annual Financial Disclosure Statement</w:t>
      </w:r>
      <w:r w:rsidRPr="00C5191F">
        <w:t xml:space="preserve"> (Form 417, Tier 2.1) </w:t>
      </w:r>
      <w:r w:rsidR="00901C0E" w:rsidRPr="00C5191F">
        <w:t>to State Board of Ethics</w:t>
      </w:r>
      <w:r w:rsidR="00D431B8" w:rsidRPr="00C5191F">
        <w:t xml:space="preserve"> by May</w:t>
      </w:r>
      <w:r w:rsidRPr="00C5191F">
        <w:t xml:space="preserve"> </w:t>
      </w:r>
      <w:r w:rsidR="0009097F" w:rsidRPr="00C5191F">
        <w:t>15</w:t>
      </w:r>
      <w:r w:rsidRPr="00C5191F">
        <w:rPr>
          <w:vertAlign w:val="superscript"/>
        </w:rPr>
        <w:t>th</w:t>
      </w:r>
      <w:r w:rsidRPr="00C5191F">
        <w:t xml:space="preserve"> deadline via email notification or copy of fax transmittal form.</w:t>
      </w:r>
      <w:r w:rsidR="008C111A" w:rsidRPr="00C5191F">
        <w:t xml:space="preserve"> </w:t>
      </w:r>
    </w:p>
    <w:p w14:paraId="239645DA" w14:textId="77777777" w:rsidR="00824BD9" w:rsidRPr="00C5191F" w:rsidRDefault="00824BD9" w:rsidP="00DB0A75">
      <w:pPr>
        <w:shd w:val="clear" w:color="auto" w:fill="FFFFFF"/>
        <w:ind w:left="720"/>
      </w:pPr>
    </w:p>
    <w:p w14:paraId="2FAFBC47" w14:textId="620D39B5" w:rsidR="00113C17" w:rsidRPr="00C5191F" w:rsidRDefault="008C111A" w:rsidP="00C519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91F">
        <w:rPr>
          <w:rFonts w:ascii="Times New Roman" w:hAnsi="Times New Roman" w:cs="Times New Roman"/>
          <w:sz w:val="24"/>
          <w:szCs w:val="24"/>
        </w:rPr>
        <w:t>Present</w:t>
      </w:r>
      <w:r w:rsidR="00C5191F" w:rsidRPr="00C5191F">
        <w:rPr>
          <w:rFonts w:ascii="Times New Roman" w:hAnsi="Times New Roman" w:cs="Times New Roman"/>
          <w:sz w:val="24"/>
          <w:szCs w:val="24"/>
        </w:rPr>
        <w:t>ation of the</w:t>
      </w:r>
      <w:r w:rsidRPr="00C5191F">
        <w:rPr>
          <w:rFonts w:ascii="Times New Roman" w:hAnsi="Times New Roman" w:cs="Times New Roman"/>
          <w:sz w:val="24"/>
          <w:szCs w:val="24"/>
        </w:rPr>
        <w:t xml:space="preserve"> Slate of Officers by </w:t>
      </w:r>
      <w:r w:rsidR="00615429" w:rsidRPr="00C5191F">
        <w:rPr>
          <w:rFonts w:ascii="Times New Roman" w:hAnsi="Times New Roman" w:cs="Times New Roman"/>
          <w:sz w:val="24"/>
          <w:szCs w:val="24"/>
        </w:rPr>
        <w:t>Nominating C</w:t>
      </w:r>
      <w:r w:rsidRPr="00C5191F">
        <w:rPr>
          <w:rFonts w:ascii="Times New Roman" w:hAnsi="Times New Roman" w:cs="Times New Roman"/>
          <w:sz w:val="24"/>
          <w:szCs w:val="24"/>
        </w:rPr>
        <w:t>ommittee</w:t>
      </w:r>
      <w:r w:rsidR="00C5191F" w:rsidRPr="00C5191F">
        <w:rPr>
          <w:rFonts w:ascii="Times New Roman" w:hAnsi="Times New Roman" w:cs="Times New Roman"/>
          <w:sz w:val="24"/>
          <w:szCs w:val="24"/>
        </w:rPr>
        <w:t xml:space="preserve"> was tabled till June meeting.  Members of this Committee</w:t>
      </w:r>
      <w:r w:rsidRPr="00C5191F">
        <w:rPr>
          <w:rFonts w:ascii="Times New Roman" w:hAnsi="Times New Roman" w:cs="Times New Roman"/>
          <w:sz w:val="24"/>
          <w:szCs w:val="24"/>
        </w:rPr>
        <w:t xml:space="preserve"> </w:t>
      </w:r>
      <w:r w:rsidR="00726254">
        <w:rPr>
          <w:rFonts w:ascii="Times New Roman" w:hAnsi="Times New Roman" w:cs="Times New Roman"/>
          <w:sz w:val="24"/>
          <w:szCs w:val="24"/>
        </w:rPr>
        <w:t>are Njeri Camara, Ora Rice, Wanda Brock, and George Sewell.</w:t>
      </w:r>
    </w:p>
    <w:p w14:paraId="57E5809A" w14:textId="7DB289E6" w:rsidR="00A628D8" w:rsidRPr="00A628D8" w:rsidRDefault="00A628D8" w:rsidP="0072625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2953969B" w14:textId="226DF92F" w:rsidR="00525023" w:rsidRPr="00726254" w:rsidRDefault="00726254" w:rsidP="007262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254">
        <w:rPr>
          <w:rFonts w:ascii="Times New Roman" w:hAnsi="Times New Roman" w:cs="Times New Roman"/>
          <w:sz w:val="24"/>
          <w:szCs w:val="24"/>
        </w:rPr>
        <w:t xml:space="preserve">not present last month </w:t>
      </w:r>
      <w:r>
        <w:rPr>
          <w:rFonts w:ascii="Times New Roman" w:hAnsi="Times New Roman" w:cs="Times New Roman"/>
          <w:sz w:val="24"/>
          <w:szCs w:val="24"/>
        </w:rPr>
        <w:t xml:space="preserve">signed the </w:t>
      </w:r>
      <w:r w:rsidR="00113C17" w:rsidRPr="00726254">
        <w:rPr>
          <w:rFonts w:ascii="Times New Roman" w:hAnsi="Times New Roman" w:cs="Times New Roman"/>
          <w:sz w:val="24"/>
          <w:szCs w:val="24"/>
        </w:rPr>
        <w:t>Conflict of Interest forms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0A75" w:rsidRPr="0072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BCCB0" w14:textId="77777777" w:rsidR="008D33B0" w:rsidRDefault="008D33B0" w:rsidP="008D33B0">
      <w:pPr>
        <w:shd w:val="clear" w:color="auto" w:fill="FFFFFF"/>
        <w:jc w:val="both"/>
        <w:rPr>
          <w:rFonts w:eastAsia="Times New Roman"/>
          <w:b/>
        </w:rPr>
      </w:pPr>
    </w:p>
    <w:p w14:paraId="4DA0A9B6" w14:textId="149A230B" w:rsidR="008D33B0" w:rsidRPr="007248EE" w:rsidRDefault="004B7E52" w:rsidP="008D33B0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8D33B0" w:rsidRPr="007248EE">
        <w:rPr>
          <w:rFonts w:eastAsia="Times New Roman"/>
          <w:b/>
        </w:rPr>
        <w:t>.   Old Business</w:t>
      </w:r>
    </w:p>
    <w:p w14:paraId="279B7B5E" w14:textId="561479BA" w:rsidR="008D33B0" w:rsidRPr="007248EE" w:rsidRDefault="0009097F" w:rsidP="008D33B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May 2017 </w:t>
      </w:r>
      <w:r w:rsidR="008D33B0" w:rsidRPr="007248EE">
        <w:rPr>
          <w:rFonts w:eastAsia="Times New Roman"/>
          <w:b/>
        </w:rPr>
        <w:t xml:space="preserve">Board Compliance Monitoring Tool Completion </w:t>
      </w:r>
      <w:r w:rsidR="00BE735D">
        <w:rPr>
          <w:rFonts w:eastAsia="Times New Roman"/>
          <w:b/>
        </w:rPr>
        <w:t>(</w:t>
      </w:r>
      <w:r w:rsidR="00BE735D" w:rsidRPr="00BE735D">
        <w:rPr>
          <w:b/>
          <w:i/>
        </w:rPr>
        <w:t xml:space="preserve">Board Member Self </w:t>
      </w:r>
      <w:proofErr w:type="spellStart"/>
      <w:r w:rsidR="00BE735D" w:rsidRPr="00BE735D">
        <w:rPr>
          <w:b/>
          <w:i/>
        </w:rPr>
        <w:t>Evals</w:t>
      </w:r>
      <w:proofErr w:type="spellEnd"/>
      <w:r w:rsidR="00BE735D" w:rsidRPr="00BE735D">
        <w:rPr>
          <w:b/>
          <w:i/>
        </w:rPr>
        <w:t>.</w:t>
      </w:r>
      <w:r w:rsidR="00BE735D" w:rsidRPr="00BE735D">
        <w:rPr>
          <w:b/>
        </w:rPr>
        <w:t>)</w:t>
      </w:r>
    </w:p>
    <w:p w14:paraId="67D70145" w14:textId="6F3590A1" w:rsidR="00726254" w:rsidRPr="00726254" w:rsidRDefault="00726254" w:rsidP="00726254">
      <w:pPr>
        <w:shd w:val="clear" w:color="auto" w:fill="FFFFFF"/>
        <w:ind w:left="720"/>
        <w:jc w:val="both"/>
        <w:rPr>
          <w:rFonts w:eastAsia="Times New Roman"/>
        </w:rPr>
      </w:pPr>
      <w:r w:rsidRPr="00726254">
        <w:rPr>
          <w:rFonts w:eastAsia="Times New Roman"/>
        </w:rPr>
        <w:t xml:space="preserve">Monitoring Tool handed out and later collected by Dee Fowler for analysis.  </w:t>
      </w:r>
    </w:p>
    <w:p w14:paraId="3C60584A" w14:textId="6BE6A2E7" w:rsidR="00785F38" w:rsidRPr="007248EE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  </w:t>
      </w:r>
    </w:p>
    <w:p w14:paraId="5727D889" w14:textId="3C56204E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 xml:space="preserve">Announcements/Acknowledgements </w:t>
      </w:r>
    </w:p>
    <w:p w14:paraId="4F222E85" w14:textId="5FA022CC" w:rsidR="00A628D8" w:rsidRPr="00726254" w:rsidRDefault="00726254" w:rsidP="00785F38">
      <w:pPr>
        <w:shd w:val="clear" w:color="auto" w:fill="FFFFFF"/>
        <w:jc w:val="both"/>
        <w:rPr>
          <w:rFonts w:eastAsia="Times New Roman"/>
        </w:rPr>
      </w:pPr>
      <w:r w:rsidRPr="00726254">
        <w:rPr>
          <w:rFonts w:eastAsia="Times New Roman"/>
        </w:rPr>
        <w:t>Reece Middleton will be unable to attend next month’s meeting—he will be out of town.</w:t>
      </w:r>
    </w:p>
    <w:p w14:paraId="0EC483B6" w14:textId="77777777" w:rsidR="00A628D8" w:rsidRPr="00726254" w:rsidRDefault="00A628D8" w:rsidP="00785F38">
      <w:pPr>
        <w:shd w:val="clear" w:color="auto" w:fill="FFFFFF"/>
        <w:jc w:val="both"/>
        <w:rPr>
          <w:rFonts w:eastAsia="Times New Roman"/>
        </w:rPr>
      </w:pPr>
    </w:p>
    <w:p w14:paraId="2EAAEED1" w14:textId="703495E7" w:rsidR="00785F38" w:rsidRDefault="00785F38" w:rsidP="00785F38">
      <w:pPr>
        <w:shd w:val="clear" w:color="auto" w:fill="FFFFFF"/>
        <w:jc w:val="both"/>
        <w:rPr>
          <w:rFonts w:eastAsia="Times New Roman"/>
          <w:b/>
        </w:rPr>
      </w:pPr>
      <w:r w:rsidRPr="007248EE">
        <w:rPr>
          <w:rFonts w:eastAsia="Times New Roman"/>
          <w:b/>
        </w:rPr>
        <w:t>Next Proposed Meeting Date</w:t>
      </w:r>
      <w:r w:rsidR="004B7E52">
        <w:rPr>
          <w:rFonts w:eastAsia="Times New Roman"/>
          <w:b/>
        </w:rPr>
        <w:t xml:space="preserve">:  Monday, June </w:t>
      </w:r>
      <w:r w:rsidR="0009097F">
        <w:rPr>
          <w:rFonts w:eastAsia="Times New Roman"/>
          <w:b/>
        </w:rPr>
        <w:t>19, 2017</w:t>
      </w:r>
      <w:r w:rsidRPr="007248EE">
        <w:rPr>
          <w:rFonts w:eastAsia="Times New Roman"/>
          <w:b/>
        </w:rPr>
        <w:t xml:space="preserve"> @ 5:30 </w:t>
      </w:r>
      <w:r w:rsidR="000D6CA6" w:rsidRPr="007248EE">
        <w:rPr>
          <w:rFonts w:eastAsia="Times New Roman"/>
          <w:b/>
        </w:rPr>
        <w:t>p.m.</w:t>
      </w:r>
    </w:p>
    <w:p w14:paraId="290D6900" w14:textId="1D63E053" w:rsidR="00A628D8" w:rsidRPr="007248EE" w:rsidRDefault="00A628D8" w:rsidP="00785F38">
      <w:pPr>
        <w:shd w:val="clear" w:color="auto" w:fill="FFFFFF"/>
        <w:jc w:val="both"/>
        <w:rPr>
          <w:rFonts w:eastAsia="Times New Roman"/>
          <w:b/>
        </w:rPr>
      </w:pPr>
    </w:p>
    <w:p w14:paraId="0EC597D2" w14:textId="05F93884" w:rsidR="00726254" w:rsidRDefault="00726254" w:rsidP="0072625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Wanda Brock</w:t>
      </w:r>
      <w:r w:rsidRPr="00C102A8">
        <w:rPr>
          <w:rFonts w:eastAsia="Times New Roman"/>
        </w:rPr>
        <w:t xml:space="preserve"> moved for adjournment with a second b</w:t>
      </w:r>
      <w:r>
        <w:rPr>
          <w:rFonts w:eastAsia="Times New Roman"/>
        </w:rPr>
        <w:t>y Fletcher Carter.  Motion carried.</w:t>
      </w:r>
    </w:p>
    <w:p w14:paraId="44F9C9D7" w14:textId="77777777" w:rsidR="00726254" w:rsidRDefault="00726254" w:rsidP="00726254">
      <w:pPr>
        <w:shd w:val="clear" w:color="auto" w:fill="FFFFFF"/>
        <w:jc w:val="both"/>
        <w:rPr>
          <w:rFonts w:eastAsia="Times New Roman"/>
        </w:rPr>
      </w:pPr>
    </w:p>
    <w:p w14:paraId="4D5E10E1" w14:textId="77777777" w:rsidR="00726254" w:rsidRPr="00C102A8" w:rsidRDefault="00726254" w:rsidP="00726254">
      <w:bookmarkStart w:id="9" w:name="_Hlk485908134"/>
      <w:r w:rsidRPr="00C102A8">
        <w:t>Respectfully Submitted,</w:t>
      </w:r>
    </w:p>
    <w:p w14:paraId="2CBA6D6B" w14:textId="77777777" w:rsidR="00726254" w:rsidRPr="00127441" w:rsidRDefault="00726254" w:rsidP="00726254">
      <w:pPr>
        <w:rPr>
          <w:rFonts w:ascii="French Script MT" w:hAnsi="French Script MT"/>
          <w:b/>
          <w:sz w:val="40"/>
          <w:szCs w:val="40"/>
        </w:rPr>
      </w:pPr>
      <w:r w:rsidRPr="00127441">
        <w:rPr>
          <w:rFonts w:ascii="French Script MT" w:hAnsi="French Script MT"/>
          <w:b/>
          <w:sz w:val="40"/>
          <w:szCs w:val="40"/>
        </w:rPr>
        <w:t>Deanna L. Fowler</w:t>
      </w:r>
    </w:p>
    <w:p w14:paraId="07046802" w14:textId="77777777" w:rsidR="00726254" w:rsidRPr="00C102A8" w:rsidRDefault="00726254" w:rsidP="00726254">
      <w:r w:rsidRPr="00C102A8">
        <w:t>Deanna L. Fowler</w:t>
      </w:r>
    </w:p>
    <w:p w14:paraId="6E9882BE" w14:textId="21BE32CC" w:rsidR="00EC0B65" w:rsidRPr="00726254" w:rsidRDefault="00726254" w:rsidP="00AC4239">
      <w:pPr>
        <w:shd w:val="clear" w:color="auto" w:fill="FFFFFF"/>
        <w:jc w:val="both"/>
        <w:rPr>
          <w:rFonts w:eastAsia="Times New Roman"/>
          <w:b/>
        </w:rPr>
      </w:pPr>
      <w:r w:rsidRPr="00C102A8">
        <w:t>Secretary</w:t>
      </w:r>
      <w:bookmarkEnd w:id="9"/>
    </w:p>
    <w:sectPr w:rsidR="00EC0B65" w:rsidRPr="00726254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995"/>
    <w:multiLevelType w:val="hybridMultilevel"/>
    <w:tmpl w:val="09FAF5C4"/>
    <w:lvl w:ilvl="0" w:tplc="292622D0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83061"/>
    <w:multiLevelType w:val="multilevel"/>
    <w:tmpl w:val="528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1325F"/>
    <w:multiLevelType w:val="hybridMultilevel"/>
    <w:tmpl w:val="2FE82364"/>
    <w:lvl w:ilvl="0" w:tplc="2D3847B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D31BA"/>
    <w:multiLevelType w:val="hybridMultilevel"/>
    <w:tmpl w:val="3FC4C566"/>
    <w:lvl w:ilvl="0" w:tplc="0262AC3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E07DD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60CB6"/>
    <w:multiLevelType w:val="hybridMultilevel"/>
    <w:tmpl w:val="9AF06D8E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7E1E5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DF4CB3"/>
    <w:multiLevelType w:val="hybridMultilevel"/>
    <w:tmpl w:val="502C4104"/>
    <w:lvl w:ilvl="0" w:tplc="BD783212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651C80"/>
    <w:multiLevelType w:val="hybridMultilevel"/>
    <w:tmpl w:val="612EBB62"/>
    <w:lvl w:ilvl="0" w:tplc="F12255B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29FF"/>
    <w:multiLevelType w:val="hybridMultilevel"/>
    <w:tmpl w:val="B8A6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3"/>
  </w:num>
  <w:num w:numId="9">
    <w:abstractNumId w:val="2"/>
  </w:num>
  <w:num w:numId="10">
    <w:abstractNumId w:val="0"/>
  </w:num>
  <w:num w:numId="11">
    <w:abstractNumId w:val="16"/>
  </w:num>
  <w:num w:numId="12">
    <w:abstractNumId w:val="14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07A50"/>
    <w:rsid w:val="00072F6C"/>
    <w:rsid w:val="0009097F"/>
    <w:rsid w:val="000C1F18"/>
    <w:rsid w:val="000D6CA6"/>
    <w:rsid w:val="000E2F9E"/>
    <w:rsid w:val="00113131"/>
    <w:rsid w:val="00113C17"/>
    <w:rsid w:val="00130B23"/>
    <w:rsid w:val="00134C23"/>
    <w:rsid w:val="00190696"/>
    <w:rsid w:val="001B623E"/>
    <w:rsid w:val="001F6E39"/>
    <w:rsid w:val="00234CA8"/>
    <w:rsid w:val="00254D69"/>
    <w:rsid w:val="002A05BB"/>
    <w:rsid w:val="0030398E"/>
    <w:rsid w:val="003834DA"/>
    <w:rsid w:val="003B3474"/>
    <w:rsid w:val="003F27EC"/>
    <w:rsid w:val="0041754F"/>
    <w:rsid w:val="004437B7"/>
    <w:rsid w:val="00466F8E"/>
    <w:rsid w:val="004A0337"/>
    <w:rsid w:val="004B7E52"/>
    <w:rsid w:val="004F0A86"/>
    <w:rsid w:val="00525023"/>
    <w:rsid w:val="00545DFB"/>
    <w:rsid w:val="005B3360"/>
    <w:rsid w:val="005E405C"/>
    <w:rsid w:val="00615429"/>
    <w:rsid w:val="006322BE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7248EE"/>
    <w:rsid w:val="00726254"/>
    <w:rsid w:val="00785F38"/>
    <w:rsid w:val="007A04A4"/>
    <w:rsid w:val="007B3FA5"/>
    <w:rsid w:val="007B6E01"/>
    <w:rsid w:val="007C67C5"/>
    <w:rsid w:val="00824BD9"/>
    <w:rsid w:val="00837034"/>
    <w:rsid w:val="008B1A42"/>
    <w:rsid w:val="008C111A"/>
    <w:rsid w:val="008D33B0"/>
    <w:rsid w:val="008D41A8"/>
    <w:rsid w:val="008E38D2"/>
    <w:rsid w:val="008E57BF"/>
    <w:rsid w:val="00901C0E"/>
    <w:rsid w:val="00910F16"/>
    <w:rsid w:val="0092219E"/>
    <w:rsid w:val="00922580"/>
    <w:rsid w:val="00945F6A"/>
    <w:rsid w:val="0097479F"/>
    <w:rsid w:val="009907F7"/>
    <w:rsid w:val="00995308"/>
    <w:rsid w:val="009A59EF"/>
    <w:rsid w:val="009F4DBC"/>
    <w:rsid w:val="00A154D6"/>
    <w:rsid w:val="00A17291"/>
    <w:rsid w:val="00A2133C"/>
    <w:rsid w:val="00A42D11"/>
    <w:rsid w:val="00A628D8"/>
    <w:rsid w:val="00A91B31"/>
    <w:rsid w:val="00AA0B6C"/>
    <w:rsid w:val="00AA76C3"/>
    <w:rsid w:val="00AC4239"/>
    <w:rsid w:val="00AD179D"/>
    <w:rsid w:val="00AD7A1A"/>
    <w:rsid w:val="00B7412B"/>
    <w:rsid w:val="00B87D49"/>
    <w:rsid w:val="00BC7EAF"/>
    <w:rsid w:val="00BD3DC0"/>
    <w:rsid w:val="00BD5F67"/>
    <w:rsid w:val="00BE735D"/>
    <w:rsid w:val="00C01D3F"/>
    <w:rsid w:val="00C22E55"/>
    <w:rsid w:val="00C5191F"/>
    <w:rsid w:val="00C52B7B"/>
    <w:rsid w:val="00D2695F"/>
    <w:rsid w:val="00D431B8"/>
    <w:rsid w:val="00DB0A75"/>
    <w:rsid w:val="00DB165B"/>
    <w:rsid w:val="00DB5C83"/>
    <w:rsid w:val="00DF26F6"/>
    <w:rsid w:val="00E074A7"/>
    <w:rsid w:val="00E1287A"/>
    <w:rsid w:val="00E40956"/>
    <w:rsid w:val="00E62524"/>
    <w:rsid w:val="00EC0B65"/>
    <w:rsid w:val="00FA4E7C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66E8"/>
  <w15:docId w15:val="{24764D2A-258D-419F-AAED-4C8B81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8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  <w:style w:type="table" w:styleId="TableGrid">
    <w:name w:val="Table Grid"/>
    <w:basedOn w:val="TableNormal"/>
    <w:uiPriority w:val="59"/>
    <w:rsid w:val="004A03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039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75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61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8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7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9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4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5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7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33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8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1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8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8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53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7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1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54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7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40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1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0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4</cp:revision>
  <cp:lastPrinted>2013-06-17T20:28:00Z</cp:lastPrinted>
  <dcterms:created xsi:type="dcterms:W3CDTF">2017-06-15T23:20:00Z</dcterms:created>
  <dcterms:modified xsi:type="dcterms:W3CDTF">2017-06-22T20:24:00Z</dcterms:modified>
</cp:coreProperties>
</file>